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77A8F" w:rsidRDefault="008E3DA9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8E3DA9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177A8F" w:rsidRDefault="00177A8F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МУСОРКА                                                                           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 САМАРСКОЙ ОБЛАСТИ</w:t>
      </w:r>
    </w:p>
    <w:p w:rsidR="00177A8F" w:rsidRDefault="00177A8F">
      <w:pPr>
        <w:suppressAutoHyphens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177A8F" w:rsidRDefault="00081FE3">
      <w:pPr>
        <w:suppressAutoHyphens w:val="0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от  26 декабря  2024</w:t>
      </w:r>
      <w:r w:rsidR="00177A8F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года                                                                  №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20</w:t>
      </w:r>
    </w:p>
    <w:p w:rsidR="00177A8F" w:rsidRDefault="00177A8F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54" w:lineRule="auto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Об утверждении перечня ключевых показателей эффективности фун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ционирования антимонопольного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ь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ского поселения Мусорка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</w:t>
      </w:r>
      <w:r w:rsidR="00081FE3">
        <w:rPr>
          <w:rFonts w:ascii="Times New Roman" w:eastAsia="Times New Roman" w:hAnsi="Times New Roman" w:cs="Times New Roman"/>
          <w:b/>
          <w:bCs/>
          <w:sz w:val="28"/>
          <w:szCs w:val="28"/>
        </w:rPr>
        <w:t>марской области  на 2025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год</w:t>
      </w:r>
    </w:p>
    <w:p w:rsidR="00177A8F" w:rsidRDefault="00177A8F">
      <w:pPr>
        <w:suppressAutoHyphens w:val="0"/>
        <w:spacing w:after="0" w:line="360" w:lineRule="auto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                                                                                                                                    </w:t>
      </w:r>
    </w:p>
    <w:p w:rsidR="00177A8F" w:rsidRDefault="00177A8F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от 14 апреля 2014 № 95, пунктом 3.3 Положения об организации системы внутреннего  обеспечения соответствия требованиям антимонопольного  законодательства (антимон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ципального района Ставропольский  Самарской области, утвержденного ра</w:t>
      </w:r>
      <w:r>
        <w:rPr>
          <w:rFonts w:ascii="Times New Roman" w:hAnsi="Times New Roman" w:cs="Times New Roman"/>
          <w:sz w:val="28"/>
          <w:szCs w:val="28"/>
          <w:lang w:eastAsia="ru-RU"/>
        </w:rPr>
        <w:t>с</w:t>
      </w:r>
      <w:r>
        <w:rPr>
          <w:rFonts w:ascii="Times New Roman" w:hAnsi="Times New Roman" w:cs="Times New Roman"/>
          <w:sz w:val="28"/>
          <w:szCs w:val="28"/>
          <w:lang w:eastAsia="ru-RU"/>
        </w:rPr>
        <w:t>поряжением администрации сельского поселения Мусорка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</w:t>
      </w:r>
      <w:r w:rsidR="006C0C23">
        <w:rPr>
          <w:rFonts w:ascii="Times New Roman" w:hAnsi="Times New Roman" w:cs="Times New Roman"/>
          <w:sz w:val="28"/>
          <w:szCs w:val="28"/>
          <w:lang w:eastAsia="ru-RU"/>
        </w:rPr>
        <w:t>польский</w:t>
      </w:r>
      <w:proofErr w:type="gramEnd"/>
      <w:r w:rsidR="006C0C23">
        <w:rPr>
          <w:rFonts w:ascii="Times New Roman" w:hAnsi="Times New Roman" w:cs="Times New Roman"/>
          <w:sz w:val="28"/>
          <w:szCs w:val="28"/>
          <w:lang w:eastAsia="ru-RU"/>
        </w:rPr>
        <w:t xml:space="preserve">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Утвердить прилагаемый перечень ключевых показателей эффекти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ности функционирования в администрации сельского поселения Мусорка  муниципального района Ставропольский Самарской области  антимонопол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ь</w:t>
      </w:r>
      <w:r w:rsidR="00081FE3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ного </w:t>
      </w:r>
      <w:proofErr w:type="spellStart"/>
      <w:r w:rsidR="00081FE3"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 w:rsidR="00081FE3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на  2025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год.</w:t>
      </w:r>
      <w:proofErr w:type="gramEnd"/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обеспечить до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тижение ключевых показателей эффективности функционирования в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польский Самарской области антимонопольного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177A8F" w:rsidRDefault="00177A8F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177A8F" w:rsidRDefault="00177A8F">
      <w:pPr>
        <w:suppressAutoHyphens w:val="0"/>
        <w:spacing w:after="16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tbl>
      <w:tblPr>
        <w:tblW w:w="9606" w:type="dxa"/>
        <w:tblInd w:w="-106" w:type="dxa"/>
        <w:tblLayout w:type="fixed"/>
        <w:tblLook w:val="0000"/>
      </w:tblPr>
      <w:tblGrid>
        <w:gridCol w:w="4642"/>
        <w:gridCol w:w="4964"/>
      </w:tblGrid>
      <w:tr w:rsidR="00177A8F">
        <w:tc>
          <w:tcPr>
            <w:tcW w:w="4642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ind w:left="714" w:hanging="71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963" w:type="dxa"/>
          </w:tcPr>
          <w:p w:rsidR="00177A8F" w:rsidRDefault="00177A8F">
            <w:pPr>
              <w:widowControl w:val="0"/>
              <w:suppressAutoHyphens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177A8F" w:rsidRDefault="00081FE3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Глава</w:t>
      </w:r>
      <w:r w:rsidR="00177A8F">
        <w:rPr>
          <w:rFonts w:ascii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177A8F">
        <w:rPr>
          <w:rFonts w:ascii="Times New Roman" w:hAnsi="Times New Roman" w:cs="Times New Roman"/>
          <w:sz w:val="28"/>
          <w:szCs w:val="28"/>
          <w:lang w:eastAsia="ru-RU"/>
        </w:rPr>
        <w:t>Мусорка</w:t>
      </w:r>
      <w:proofErr w:type="spellEnd"/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177A8F" w:rsidRDefault="00177A8F">
      <w:pPr>
        <w:suppressAutoHyphens w:val="0"/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177A8F" w:rsidRDefault="00177A8F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177A8F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tbl>
      <w:tblPr>
        <w:tblW w:w="14786" w:type="dxa"/>
        <w:tblInd w:w="-106" w:type="dxa"/>
        <w:tblLayout w:type="fixed"/>
        <w:tblLook w:val="0000"/>
      </w:tblPr>
      <w:tblGrid>
        <w:gridCol w:w="7373"/>
        <w:gridCol w:w="7413"/>
      </w:tblGrid>
      <w:tr w:rsidR="00177A8F">
        <w:tc>
          <w:tcPr>
            <w:tcW w:w="7373" w:type="dxa"/>
          </w:tcPr>
          <w:p w:rsidR="00177A8F" w:rsidRDefault="00177A8F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2" w:type="dxa"/>
          </w:tcPr>
          <w:p w:rsidR="00177A8F" w:rsidRDefault="00177A8F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177A8F" w:rsidRDefault="00081FE3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26 декабря 2024 № 20</w:t>
            </w:r>
          </w:p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77A8F" w:rsidRDefault="00177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 xml:space="preserve">Перечень ключевых показателей эффективности функционирования в администрации сельского поселения 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Мусорка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комплаенса</w:t>
      </w:r>
      <w:proofErr w:type="spellEnd"/>
      <w:proofErr w:type="gramEnd"/>
    </w:p>
    <w:p w:rsidR="00177A8F" w:rsidRDefault="00081FE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на 2025</w:t>
      </w:r>
      <w:r w:rsidR="00177A8F">
        <w:rPr>
          <w:rFonts w:ascii="Times New Roman" w:hAnsi="Times New Roman" w:cs="Times New Roman"/>
          <w:b/>
          <w:bCs/>
          <w:sz w:val="26"/>
          <w:szCs w:val="26"/>
        </w:rPr>
        <w:t xml:space="preserve"> год</w:t>
      </w:r>
    </w:p>
    <w:tbl>
      <w:tblPr>
        <w:tblW w:w="4950" w:type="pct"/>
        <w:tblInd w:w="-106" w:type="dxa"/>
        <w:tblLayout w:type="fixed"/>
        <w:tblLook w:val="0000"/>
      </w:tblPr>
      <w:tblGrid>
        <w:gridCol w:w="2956"/>
        <w:gridCol w:w="2531"/>
        <w:gridCol w:w="9151"/>
      </w:tblGrid>
      <w:tr w:rsidR="00177A8F">
        <w:trPr>
          <w:trHeight w:hRule="exact" w:val="717"/>
          <w:tblHeader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Наименование показателя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081FE3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Целевое значение на 2025</w:t>
            </w:r>
            <w:r w:rsidR="00177A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год</w:t>
            </w:r>
          </w:p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Методика расчета</w:t>
            </w:r>
          </w:p>
        </w:tc>
      </w:tr>
      <w:tr w:rsidR="00177A8F">
        <w:trPr>
          <w:trHeight w:val="5157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законодательства, ед.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Кн=Квад+Кп+Кпон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где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Квад-количество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возбужденных в отчетном году антимонопольным органом в отношении администрации антимонопольных дел;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Кп-количество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Кпо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177A8F">
        <w:trPr>
          <w:trHeight w:val="3096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:rsidR="00177A8F" w:rsidRDefault="00177A8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7A8F">
        <w:trPr>
          <w:trHeight w:val="1129"/>
        </w:trPr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widowControl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 Кноп, где:  </w:t>
            </w: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7A8F" w:rsidRDefault="00177A8F">
            <w:pPr>
              <w:pStyle w:val="13"/>
              <w:widowControl w:val="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 администр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177A8F" w:rsidRDefault="00177A8F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177A8F" w:rsidRDefault="00177A8F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177A8F" w:rsidSect="00FB7982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7982"/>
    <w:rsid w:val="00081FE3"/>
    <w:rsid w:val="00091BDB"/>
    <w:rsid w:val="00177A8F"/>
    <w:rsid w:val="0053336A"/>
    <w:rsid w:val="005F4A87"/>
    <w:rsid w:val="006C0C23"/>
    <w:rsid w:val="007D04D8"/>
    <w:rsid w:val="008E3DA9"/>
    <w:rsid w:val="009D612A"/>
    <w:rsid w:val="00C57DF3"/>
    <w:rsid w:val="00CB610A"/>
    <w:rsid w:val="00FB7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982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FB7982"/>
  </w:style>
  <w:style w:type="character" w:customStyle="1" w:styleId="a3">
    <w:name w:val="Текст выноски Знак"/>
    <w:uiPriority w:val="99"/>
    <w:rsid w:val="00FB7982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FB7982"/>
    <w:rPr>
      <w:color w:val="0000FF"/>
      <w:u w:val="single"/>
    </w:rPr>
  </w:style>
  <w:style w:type="character" w:customStyle="1" w:styleId="blk">
    <w:name w:val="blk"/>
    <w:uiPriority w:val="99"/>
    <w:rsid w:val="00FB7982"/>
  </w:style>
  <w:style w:type="character" w:customStyle="1" w:styleId="2">
    <w:name w:val="Основной текст 2 Знак"/>
    <w:uiPriority w:val="99"/>
    <w:rsid w:val="00FB7982"/>
    <w:rPr>
      <w:rFonts w:ascii="Calibri" w:eastAsia="SimSun;宋体" w:hAnsi="Calibri" w:cs="Calibri"/>
      <w:sz w:val="22"/>
      <w:szCs w:val="22"/>
    </w:rPr>
  </w:style>
  <w:style w:type="character" w:customStyle="1" w:styleId="a4">
    <w:name w:val="Основной текст_"/>
    <w:uiPriority w:val="99"/>
    <w:rsid w:val="00FB7982"/>
    <w:rPr>
      <w:sz w:val="25"/>
      <w:szCs w:val="25"/>
      <w:shd w:val="clear" w:color="auto" w:fill="FFFFFF"/>
    </w:rPr>
  </w:style>
  <w:style w:type="paragraph" w:customStyle="1" w:styleId="a5">
    <w:name w:val="Заголовок"/>
    <w:basedOn w:val="a"/>
    <w:next w:val="a6"/>
    <w:uiPriority w:val="99"/>
    <w:rsid w:val="00FB7982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6">
    <w:name w:val="Body Text"/>
    <w:basedOn w:val="a"/>
    <w:link w:val="a7"/>
    <w:uiPriority w:val="99"/>
    <w:rsid w:val="00FB7982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styleId="a8">
    <w:name w:val="List"/>
    <w:basedOn w:val="a6"/>
    <w:uiPriority w:val="99"/>
    <w:rsid w:val="00FB7982"/>
  </w:style>
  <w:style w:type="paragraph" w:customStyle="1" w:styleId="Caption1">
    <w:name w:val="Caption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C57DF3"/>
    <w:pPr>
      <w:ind w:left="220" w:hanging="220"/>
    </w:pPr>
  </w:style>
  <w:style w:type="paragraph" w:styleId="a9">
    <w:name w:val="index heading"/>
    <w:basedOn w:val="a"/>
    <w:uiPriority w:val="99"/>
    <w:semiHidden/>
    <w:rsid w:val="00FB7982"/>
    <w:pPr>
      <w:suppressLineNumbers/>
    </w:pPr>
  </w:style>
  <w:style w:type="paragraph" w:customStyle="1" w:styleId="10">
    <w:name w:val="Название1"/>
    <w:basedOn w:val="a"/>
    <w:uiPriority w:val="99"/>
    <w:rsid w:val="00FB7982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FB7982"/>
    <w:pPr>
      <w:suppressLineNumbers/>
    </w:pPr>
  </w:style>
  <w:style w:type="paragraph" w:customStyle="1" w:styleId="P86">
    <w:name w:val="P86"/>
    <w:basedOn w:val="a"/>
    <w:uiPriority w:val="99"/>
    <w:rsid w:val="00FB7982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99"/>
    <w:qFormat/>
    <w:rsid w:val="00FB7982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b">
    <w:name w:val="List Paragraph"/>
    <w:basedOn w:val="a"/>
    <w:uiPriority w:val="99"/>
    <w:qFormat/>
    <w:rsid w:val="00FB7982"/>
    <w:pPr>
      <w:ind w:left="720"/>
    </w:pPr>
  </w:style>
  <w:style w:type="paragraph" w:styleId="ac">
    <w:name w:val="Normal (Web)"/>
    <w:basedOn w:val="a"/>
    <w:uiPriority w:val="99"/>
    <w:rsid w:val="00FB7982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FB7982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FB7982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alloon Text"/>
    <w:basedOn w:val="a"/>
    <w:link w:val="12"/>
    <w:uiPriority w:val="99"/>
    <w:semiHidden/>
    <w:rsid w:val="00FB79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d"/>
    <w:uiPriority w:val="99"/>
    <w:semiHidden/>
    <w:rsid w:val="000D1E1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FB7982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0D1E1F"/>
    <w:rPr>
      <w:rFonts w:ascii="Calibri" w:eastAsia="SimSun;宋体" w:hAnsi="Calibri" w:cs="Calibri"/>
      <w:lang w:eastAsia="zh-CN"/>
    </w:rPr>
  </w:style>
  <w:style w:type="paragraph" w:customStyle="1" w:styleId="13">
    <w:name w:val="Основной текст1"/>
    <w:basedOn w:val="a"/>
    <w:uiPriority w:val="99"/>
    <w:rsid w:val="00FB7982"/>
    <w:pPr>
      <w:shd w:val="clear" w:color="auto" w:fill="FFFFFF"/>
      <w:suppressAutoHyphens w:val="0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ae">
    <w:name w:val="Содержимое таблицы"/>
    <w:basedOn w:val="a"/>
    <w:uiPriority w:val="99"/>
    <w:rsid w:val="00FB7982"/>
    <w:pPr>
      <w:widowControl w:val="0"/>
      <w:suppressLineNumbers/>
    </w:pPr>
  </w:style>
  <w:style w:type="paragraph" w:customStyle="1" w:styleId="af">
    <w:name w:val="Заголовок таблицы"/>
    <w:basedOn w:val="ae"/>
    <w:uiPriority w:val="99"/>
    <w:rsid w:val="00FB798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757</Words>
  <Characters>4316</Characters>
  <Application>Microsoft Office Word</Application>
  <DocSecurity>0</DocSecurity>
  <Lines>35</Lines>
  <Paragraphs>10</Paragraphs>
  <ScaleCrop>false</ScaleCrop>
  <Company>SPecialiST RePack</Company>
  <LinksUpToDate>false</LinksUpToDate>
  <CharactersWithSpaces>5063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Dell</cp:lastModifiedBy>
  <cp:revision>14</cp:revision>
  <cp:lastPrinted>2025-01-09T07:35:00Z</cp:lastPrinted>
  <dcterms:created xsi:type="dcterms:W3CDTF">2022-12-14T06:47:00Z</dcterms:created>
  <dcterms:modified xsi:type="dcterms:W3CDTF">2025-01-09T07:38:00Z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