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1378D1" w:rsidRDefault="00613F58">
      <w:pPr>
        <w:suppressAutoHyphens w:val="0"/>
        <w:jc w:val="center"/>
        <w:rPr>
          <w:rFonts w:ascii="Times New Roman" w:hAnsi="Times New Roman" w:cs="Times New Roman"/>
          <w:lang w:eastAsia="ru-RU"/>
        </w:rPr>
      </w:pPr>
      <w:r w:rsidRPr="00613F58">
        <w:rPr>
          <w:rFonts w:cs="Times New Roman"/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81.75pt;height:68.25pt;visibility:visible">
            <v:imagedata r:id="rId4" o:title=""/>
          </v:shape>
        </w:pict>
      </w:r>
    </w:p>
    <w:p w:rsidR="001378D1" w:rsidRDefault="001378D1">
      <w:pPr>
        <w:suppressAutoHyphens w:val="0"/>
        <w:jc w:val="center"/>
        <w:rPr>
          <w:rFonts w:cs="Times New Roman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АДМИНИСТРАЦИЯ СЕЛЬСКОГО ПОСЕЛЕНИЯ МУСОРКА </w:t>
      </w:r>
    </w:p>
    <w:p w:rsidR="001378D1" w:rsidRDefault="001378D1">
      <w:pPr>
        <w:suppressAutoHyphens w:val="0"/>
        <w:jc w:val="center"/>
        <w:rPr>
          <w:rFonts w:cs="Times New Roman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 САМАРСКОЙ ОБЛАСТИ</w:t>
      </w:r>
    </w:p>
    <w:p w:rsidR="001378D1" w:rsidRDefault="001378D1">
      <w:pPr>
        <w:suppressAutoHyphens w:val="0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РАСПОРЯЖЕНИЕ</w:t>
      </w:r>
    </w:p>
    <w:p w:rsidR="001378D1" w:rsidRDefault="007D09F6">
      <w:pPr>
        <w:suppressAutoHyphens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от </w:t>
      </w:r>
      <w:r w:rsidR="002D6505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24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декабря  2025</w:t>
      </w:r>
      <w:r w:rsidR="001378D1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года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                           № </w:t>
      </w:r>
      <w:r w:rsidR="002D6505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19</w:t>
      </w:r>
    </w:p>
    <w:p w:rsidR="001378D1" w:rsidRDefault="001378D1">
      <w:pPr>
        <w:suppressAutoHyphens w:val="0"/>
        <w:spacing w:after="160" w:line="240" w:lineRule="auto"/>
        <w:jc w:val="center"/>
        <w:rPr>
          <w:rFonts w:cs="Times New Roman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Об утверждении Плана мероприятий («дорожной карты») по снижению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в  администрации сельского поселения Мусорка  м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у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ниципального района Ставропол</w:t>
      </w:r>
      <w:r w:rsidR="007D09F6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ьский Самарской области на  2026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год </w:t>
      </w:r>
    </w:p>
    <w:p w:rsidR="001378D1" w:rsidRDefault="001378D1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  <w:lang w:eastAsia="en-US"/>
        </w:rPr>
        <w:t xml:space="preserve">                                                                                                                                           </w:t>
      </w:r>
    </w:p>
    <w:p w:rsidR="001378D1" w:rsidRDefault="001378D1">
      <w:pPr>
        <w:widowControl w:val="0"/>
        <w:suppressAutoHyphens w:val="0"/>
        <w:spacing w:after="0" w:line="360" w:lineRule="auto"/>
        <w:ind w:firstLine="357"/>
        <w:jc w:val="both"/>
        <w:rPr>
          <w:rFonts w:cs="Times New Roman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В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соответствии с </w:t>
      </w:r>
      <w:r w:rsidR="007D09F6">
        <w:rPr>
          <w:rFonts w:ascii="Times New Roman" w:hAnsi="Times New Roman" w:cs="Times New Roman"/>
          <w:sz w:val="28"/>
          <w:szCs w:val="28"/>
          <w:lang w:eastAsia="ru-RU"/>
        </w:rPr>
        <w:t>пунктом 3 части 1 статьи 20 Федерального закона от 20.03.2025 № 33</w:t>
      </w:r>
      <w:r>
        <w:rPr>
          <w:rFonts w:ascii="Times New Roman" w:hAnsi="Times New Roman" w:cs="Times New Roman"/>
          <w:sz w:val="28"/>
          <w:szCs w:val="28"/>
          <w:lang w:eastAsia="ru-RU"/>
        </w:rPr>
        <w:t>-ФЗ «</w:t>
      </w:r>
      <w:r w:rsidR="007D09F6" w:rsidRPr="007D09F6">
        <w:rPr>
          <w:rFonts w:ascii="Times New Roman" w:hAnsi="Times New Roman" w:cs="Times New Roman"/>
          <w:color w:val="020C22"/>
          <w:sz w:val="30"/>
          <w:szCs w:val="30"/>
          <w:shd w:val="clear" w:color="auto" w:fill="FEFEFE"/>
        </w:rPr>
        <w:t>Об общих принципах организации местного сам</w:t>
      </w:r>
      <w:r w:rsidR="007D09F6" w:rsidRPr="007D09F6">
        <w:rPr>
          <w:rFonts w:ascii="Times New Roman" w:hAnsi="Times New Roman" w:cs="Times New Roman"/>
          <w:color w:val="020C22"/>
          <w:sz w:val="30"/>
          <w:szCs w:val="30"/>
          <w:shd w:val="clear" w:color="auto" w:fill="FEFEFE"/>
        </w:rPr>
        <w:t>о</w:t>
      </w:r>
      <w:r w:rsidR="007D09F6" w:rsidRPr="007D09F6">
        <w:rPr>
          <w:rFonts w:ascii="Times New Roman" w:hAnsi="Times New Roman" w:cs="Times New Roman"/>
          <w:color w:val="020C22"/>
          <w:sz w:val="30"/>
          <w:szCs w:val="30"/>
          <w:shd w:val="clear" w:color="auto" w:fill="FEFEFE"/>
        </w:rPr>
        <w:t>управления в единой системе публичной власти</w:t>
      </w:r>
      <w:r w:rsidRPr="007D09F6">
        <w:rPr>
          <w:rFonts w:ascii="Times New Roman" w:hAnsi="Times New Roman" w:cs="Times New Roman"/>
          <w:sz w:val="28"/>
          <w:szCs w:val="28"/>
          <w:lang w:eastAsia="ru-RU"/>
        </w:rPr>
        <w:t xml:space="preserve">», Уставом сельского </w:t>
      </w:r>
      <w:proofErr w:type="gramStart"/>
      <w:r w:rsidRPr="007D09F6">
        <w:rPr>
          <w:rFonts w:ascii="Times New Roman" w:hAnsi="Times New Roman" w:cs="Times New Roman"/>
          <w:sz w:val="28"/>
          <w:szCs w:val="28"/>
          <w:lang w:eastAsia="ru-RU"/>
        </w:rPr>
        <w:t>п</w:t>
      </w:r>
      <w:r w:rsidRPr="007D09F6">
        <w:rPr>
          <w:rFonts w:ascii="Times New Roman" w:hAnsi="Times New Roman" w:cs="Times New Roman"/>
          <w:sz w:val="28"/>
          <w:szCs w:val="28"/>
          <w:lang w:eastAsia="ru-RU"/>
        </w:rPr>
        <w:t>о</w:t>
      </w:r>
      <w:r w:rsidRPr="007D09F6">
        <w:rPr>
          <w:rFonts w:ascii="Times New Roman" w:hAnsi="Times New Roman" w:cs="Times New Roman"/>
          <w:sz w:val="28"/>
          <w:szCs w:val="28"/>
          <w:lang w:eastAsia="ru-RU"/>
        </w:rPr>
        <w:t>селения Мусорка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</w:t>
      </w:r>
      <w:r>
        <w:rPr>
          <w:rFonts w:ascii="Times New Roman" w:hAnsi="Times New Roman" w:cs="Times New Roman"/>
          <w:sz w:val="28"/>
          <w:szCs w:val="28"/>
          <w:lang w:eastAsia="ru-RU"/>
        </w:rPr>
        <w:t>с</w:t>
      </w:r>
      <w:r>
        <w:rPr>
          <w:rFonts w:ascii="Times New Roman" w:hAnsi="Times New Roman" w:cs="Times New Roman"/>
          <w:sz w:val="28"/>
          <w:szCs w:val="28"/>
          <w:lang w:eastAsia="ru-RU"/>
        </w:rPr>
        <w:t>ти, принятого Решением Собрания Представителей сельского поселения М</w:t>
      </w:r>
      <w:r>
        <w:rPr>
          <w:rFonts w:ascii="Times New Roman" w:hAnsi="Times New Roman" w:cs="Times New Roman"/>
          <w:sz w:val="28"/>
          <w:szCs w:val="28"/>
          <w:lang w:eastAsia="ru-RU"/>
        </w:rPr>
        <w:t>у</w:t>
      </w:r>
      <w:r>
        <w:rPr>
          <w:rFonts w:ascii="Times New Roman" w:hAnsi="Times New Roman" w:cs="Times New Roman"/>
          <w:sz w:val="28"/>
          <w:szCs w:val="28"/>
          <w:lang w:eastAsia="ru-RU"/>
        </w:rPr>
        <w:t>сорка муниципального района Ставропольский Самарской области 14 апреля 2014  № 95, пунктом 3.3</w:t>
      </w:r>
      <w:r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Положения об организации системы внутреннего  обеспечения соответствия требованиям антимонопольного  законодательства (антимонопольного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>) в администрации сельского поселения М</w:t>
      </w:r>
      <w:r>
        <w:rPr>
          <w:rFonts w:ascii="Times New Roman" w:hAnsi="Times New Roman" w:cs="Times New Roman"/>
          <w:sz w:val="28"/>
          <w:szCs w:val="28"/>
          <w:lang w:eastAsia="ru-RU"/>
        </w:rPr>
        <w:t>у</w:t>
      </w:r>
      <w:r>
        <w:rPr>
          <w:rFonts w:ascii="Times New Roman" w:hAnsi="Times New Roman" w:cs="Times New Roman"/>
          <w:sz w:val="28"/>
          <w:szCs w:val="28"/>
          <w:lang w:eastAsia="ru-RU"/>
        </w:rPr>
        <w:t>сорка муниципального района Ставропольский  Самарской области, утве</w:t>
      </w:r>
      <w:r>
        <w:rPr>
          <w:rFonts w:ascii="Times New Roman" w:hAnsi="Times New Roman" w:cs="Times New Roman"/>
          <w:sz w:val="28"/>
          <w:szCs w:val="28"/>
          <w:lang w:eastAsia="ru-RU"/>
        </w:rPr>
        <w:t>р</w:t>
      </w:r>
      <w:r>
        <w:rPr>
          <w:rFonts w:ascii="Times New Roman" w:hAnsi="Times New Roman" w:cs="Times New Roman"/>
          <w:sz w:val="28"/>
          <w:szCs w:val="28"/>
          <w:lang w:eastAsia="ru-RU"/>
        </w:rPr>
        <w:t>жденного распоряжением администрации сельского поселения Мусорка м</w:t>
      </w:r>
      <w:r>
        <w:rPr>
          <w:rFonts w:ascii="Times New Roman" w:hAnsi="Times New Roman" w:cs="Times New Roman"/>
          <w:sz w:val="28"/>
          <w:szCs w:val="28"/>
          <w:lang w:eastAsia="ru-RU"/>
        </w:rPr>
        <w:t>у</w:t>
      </w:r>
      <w:r>
        <w:rPr>
          <w:rFonts w:ascii="Times New Roman" w:hAnsi="Times New Roman" w:cs="Times New Roman"/>
          <w:sz w:val="28"/>
          <w:szCs w:val="28"/>
          <w:lang w:eastAsia="ru-RU"/>
        </w:rPr>
        <w:t>ниципального района Ставроп</w:t>
      </w:r>
      <w:r w:rsidR="000C7C08">
        <w:rPr>
          <w:rFonts w:ascii="Times New Roman" w:hAnsi="Times New Roman" w:cs="Times New Roman"/>
          <w:sz w:val="28"/>
          <w:szCs w:val="28"/>
          <w:lang w:eastAsia="ru-RU"/>
        </w:rPr>
        <w:t>ольский Самарской области от  09</w:t>
      </w:r>
      <w:proofErr w:type="gram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декабря 2022 № 18:</w:t>
      </w:r>
    </w:p>
    <w:p w:rsidR="001378D1" w:rsidRDefault="001378D1">
      <w:pPr>
        <w:suppressAutoHyphens w:val="0"/>
        <w:spacing w:after="0" w:line="360" w:lineRule="auto"/>
        <w:ind w:firstLine="709"/>
        <w:jc w:val="both"/>
        <w:rPr>
          <w:rFonts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1. Утвердить прилагаемый План мероприятий («дорожную карту») по снижению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в администрации сельского поселения Мусорка муниципального района Ставропо</w:t>
      </w:r>
      <w:r w:rsidR="00147466">
        <w:rPr>
          <w:rFonts w:ascii="Times New Roman" w:eastAsia="Times New Roman" w:hAnsi="Times New Roman" w:cs="Times New Roman"/>
          <w:sz w:val="28"/>
          <w:szCs w:val="28"/>
          <w:lang w:eastAsia="en-US"/>
        </w:rPr>
        <w:t>льский Самарской области на 2026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год (д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лее по тексту – План мероприятий). </w:t>
      </w:r>
    </w:p>
    <w:p w:rsidR="001378D1" w:rsidRDefault="001378D1">
      <w:pPr>
        <w:suppressAutoHyphens w:val="0"/>
        <w:spacing w:after="0" w:line="360" w:lineRule="auto"/>
        <w:ind w:firstLine="709"/>
        <w:jc w:val="both"/>
        <w:rPr>
          <w:rFonts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2. Должностным лицам и отраслевым (функциональным) органам а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министрации сельского поселения Мусорка 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Ста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lastRenderedPageBreak/>
        <w:t>ропольский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Самарской области обеспечить реализацию мероприятий, пред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смотренных Планом мероприятий.</w:t>
      </w:r>
    </w:p>
    <w:p w:rsidR="001378D1" w:rsidRDefault="001378D1">
      <w:pPr>
        <w:suppressAutoHyphens w:val="0"/>
        <w:spacing w:after="0" w:line="360" w:lineRule="auto"/>
        <w:ind w:firstLine="709"/>
        <w:jc w:val="both"/>
        <w:rPr>
          <w:rFonts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3. Опубликовать настоящее распоряжение на официальном сайте адм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нистрации  сельского поселения Мусорка муниципального района Ставр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польский Самарской области в информационно-телекоммуникационной сети Интернет.</w:t>
      </w:r>
    </w:p>
    <w:p w:rsidR="001378D1" w:rsidRDefault="001378D1">
      <w:pPr>
        <w:suppressAutoHyphens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4.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Контроль за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исполнением настоящего распоряжения оставляю за с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бой.</w:t>
      </w:r>
    </w:p>
    <w:p w:rsidR="001378D1" w:rsidRDefault="001378D1">
      <w:pPr>
        <w:suppressAutoHyphens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</w:p>
    <w:p w:rsidR="001378D1" w:rsidRDefault="001378D1">
      <w:pPr>
        <w:suppressAutoHyphens w:val="0"/>
        <w:spacing w:after="16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</w:p>
    <w:tbl>
      <w:tblPr>
        <w:tblW w:w="9606" w:type="dxa"/>
        <w:tblInd w:w="-106" w:type="dxa"/>
        <w:tblLayout w:type="fixed"/>
        <w:tblLook w:val="0000"/>
      </w:tblPr>
      <w:tblGrid>
        <w:gridCol w:w="4642"/>
        <w:gridCol w:w="4964"/>
      </w:tblGrid>
      <w:tr w:rsidR="001378D1">
        <w:tc>
          <w:tcPr>
            <w:tcW w:w="4642" w:type="dxa"/>
          </w:tcPr>
          <w:p w:rsidR="001378D1" w:rsidRDefault="001378D1">
            <w:pPr>
              <w:widowControl w:val="0"/>
              <w:suppressAutoHyphens w:val="0"/>
              <w:snapToGrid w:val="0"/>
              <w:spacing w:after="0" w:line="240" w:lineRule="auto"/>
              <w:ind w:left="714" w:hanging="714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4963" w:type="dxa"/>
          </w:tcPr>
          <w:p w:rsidR="001378D1" w:rsidRDefault="001378D1">
            <w:pPr>
              <w:widowControl w:val="0"/>
              <w:suppressAutoHyphens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</w:p>
        </w:tc>
      </w:tr>
    </w:tbl>
    <w:p w:rsidR="001378D1" w:rsidRDefault="00A320C7">
      <w:pPr>
        <w:suppressAutoHyphens w:val="0"/>
        <w:spacing w:after="0" w:line="240" w:lineRule="auto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Глава</w:t>
      </w:r>
      <w:r w:rsidR="001378D1">
        <w:rPr>
          <w:rFonts w:ascii="Times New Roman" w:hAnsi="Times New Roman" w:cs="Times New Roman"/>
          <w:sz w:val="28"/>
          <w:szCs w:val="28"/>
          <w:lang w:eastAsia="ru-RU"/>
        </w:rPr>
        <w:t xml:space="preserve"> сельского поселения </w:t>
      </w:r>
      <w:proofErr w:type="spellStart"/>
      <w:r w:rsidR="001378D1">
        <w:rPr>
          <w:rFonts w:ascii="Times New Roman" w:hAnsi="Times New Roman" w:cs="Times New Roman"/>
          <w:sz w:val="28"/>
          <w:szCs w:val="28"/>
          <w:lang w:eastAsia="ru-RU"/>
        </w:rPr>
        <w:t>Мусорка</w:t>
      </w:r>
      <w:proofErr w:type="spellEnd"/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Самарской области                                                 </w:t>
      </w:r>
      <w:r>
        <w:rPr>
          <w:rFonts w:ascii="Times New Roman" w:hAnsi="Times New Roman" w:cs="Times New Roman"/>
          <w:sz w:val="28"/>
          <w:szCs w:val="28"/>
          <w:lang w:eastAsia="ru-RU"/>
        </w:rPr>
        <w:tab/>
        <w:t xml:space="preserve">          А.В.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Трифанихин</w:t>
      </w:r>
      <w:proofErr w:type="spellEnd"/>
    </w:p>
    <w:p w:rsidR="001378D1" w:rsidRDefault="001378D1">
      <w:pPr>
        <w:suppressAutoHyphens w:val="0"/>
        <w:spacing w:after="0" w:line="240" w:lineRule="auto"/>
        <w:ind w:firstLine="5387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</w:t>
      </w: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  <w:sectPr w:rsidR="001378D1">
          <w:pgSz w:w="11906" w:h="16838"/>
          <w:pgMar w:top="1134" w:right="850" w:bottom="1134" w:left="1701" w:header="0" w:footer="0" w:gutter="0"/>
          <w:cols w:space="720"/>
          <w:formProt w:val="0"/>
          <w:docGrid w:linePitch="360"/>
        </w:sect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pacing w:after="0" w:line="240" w:lineRule="auto"/>
        <w:ind w:left="7788" w:firstLine="708"/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</w:p>
    <w:tbl>
      <w:tblPr>
        <w:tblW w:w="15876" w:type="dxa"/>
        <w:tblInd w:w="-106" w:type="dxa"/>
        <w:tblLayout w:type="fixed"/>
        <w:tblLook w:val="0000"/>
      </w:tblPr>
      <w:tblGrid>
        <w:gridCol w:w="7653"/>
        <w:gridCol w:w="8223"/>
      </w:tblGrid>
      <w:tr w:rsidR="001378D1">
        <w:tc>
          <w:tcPr>
            <w:tcW w:w="7653" w:type="dxa"/>
          </w:tcPr>
          <w:p w:rsidR="001378D1" w:rsidRDefault="001378D1" w:rsidP="002D6505">
            <w:pPr>
              <w:widowControl w:val="0"/>
              <w:snapToGri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222" w:type="dxa"/>
          </w:tcPr>
          <w:p w:rsidR="001378D1" w:rsidRDefault="001378D1" w:rsidP="002D6505">
            <w:pPr>
              <w:widowControl w:val="0"/>
              <w:spacing w:after="0"/>
              <w:jc w:val="center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Приложение к распоряжению администрации</w:t>
            </w:r>
          </w:p>
          <w:p w:rsidR="001378D1" w:rsidRDefault="001378D1" w:rsidP="002D6505">
            <w:pPr>
              <w:widowControl w:val="0"/>
              <w:spacing w:after="0"/>
              <w:jc w:val="center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сельского  поселения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Мусорка</w:t>
            </w:r>
          </w:p>
          <w:p w:rsidR="001378D1" w:rsidRDefault="001378D1" w:rsidP="002D6505">
            <w:pPr>
              <w:widowControl w:val="0"/>
              <w:spacing w:after="0"/>
              <w:jc w:val="center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:rsidR="001378D1" w:rsidRDefault="001378D1" w:rsidP="002D6505">
            <w:pPr>
              <w:widowControl w:val="0"/>
              <w:spacing w:after="0"/>
              <w:jc w:val="center"/>
              <w:rPr>
                <w:rFonts w:cs="Times New Roman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Самарской области </w:t>
            </w:r>
          </w:p>
          <w:p w:rsidR="001378D1" w:rsidRDefault="00B41EDF" w:rsidP="002D6505">
            <w:pPr>
              <w:widowControl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от  </w:t>
            </w:r>
            <w:r w:rsidR="002D6505">
              <w:rPr>
                <w:rFonts w:ascii="Times New Roman" w:hAnsi="Times New Roman" w:cs="Times New Roman"/>
                <w:sz w:val="24"/>
                <w:szCs w:val="24"/>
              </w:rPr>
              <w:t xml:space="preserve">24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декабря 2025</w:t>
            </w:r>
            <w:r w:rsidR="002D6505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1378D1">
              <w:rPr>
                <w:rFonts w:ascii="Times New Roman" w:hAnsi="Times New Roman" w:cs="Times New Roman"/>
                <w:sz w:val="24"/>
                <w:szCs w:val="24"/>
              </w:rPr>
              <w:t xml:space="preserve"> № </w:t>
            </w:r>
            <w:r w:rsidR="002D6505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</w:tbl>
    <w:p w:rsidR="001378D1" w:rsidRDefault="001378D1" w:rsidP="002D650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1378D1" w:rsidRDefault="001378D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План мероприятий («дорожная карта») по снижению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комплаенс-рисков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в</w:t>
      </w:r>
      <w:proofErr w:type="gramEnd"/>
    </w:p>
    <w:p w:rsidR="001378D1" w:rsidRDefault="001378D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администрации сельского поселения  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М</w:t>
      </w:r>
      <w:r>
        <w:rPr>
          <w:rFonts w:ascii="Times New Roman" w:hAnsi="Times New Roman" w:cs="Times New Roman"/>
          <w:sz w:val="24"/>
          <w:szCs w:val="24"/>
          <w:lang w:eastAsia="ru-RU"/>
        </w:rPr>
        <w:t>усорк</w:t>
      </w:r>
      <w:r>
        <w:rPr>
          <w:rFonts w:ascii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</w:t>
      </w:r>
      <w:r w:rsidR="00B41EDF">
        <w:rPr>
          <w:rFonts w:ascii="Times New Roman" w:hAnsi="Times New Roman" w:cs="Times New Roman"/>
          <w:b/>
          <w:bCs/>
          <w:sz w:val="24"/>
          <w:szCs w:val="24"/>
        </w:rPr>
        <w:t>ьский Самарской области  на 2026</w:t>
      </w:r>
      <w:r w:rsidR="00A320C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год</w:t>
      </w:r>
    </w:p>
    <w:p w:rsidR="001378D1" w:rsidRDefault="001378D1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tbl>
      <w:tblPr>
        <w:tblW w:w="4900" w:type="pct"/>
        <w:tblInd w:w="-106" w:type="dxa"/>
        <w:tblLayout w:type="fixed"/>
        <w:tblLook w:val="0000"/>
      </w:tblPr>
      <w:tblGrid>
        <w:gridCol w:w="2208"/>
        <w:gridCol w:w="1917"/>
        <w:gridCol w:w="2124"/>
        <w:gridCol w:w="1471"/>
        <w:gridCol w:w="1585"/>
        <w:gridCol w:w="1307"/>
        <w:gridCol w:w="1623"/>
        <w:gridCol w:w="2255"/>
      </w:tblGrid>
      <w:tr w:rsidR="001378D1">
        <w:trPr>
          <w:tblHeader/>
        </w:trPr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snapToGri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1378D1" w:rsidRDefault="001378D1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Комплаенс-риск</w:t>
            </w:r>
            <w:proofErr w:type="spellEnd"/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78D1" w:rsidRDefault="001378D1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78D1" w:rsidRDefault="001378D1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Предложенные действия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78D1" w:rsidRDefault="001378D1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Необходимые ресурсы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78D1" w:rsidRDefault="001378D1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Распределение ответственности и полномочий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78D1" w:rsidRDefault="001378D1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Календарный план выполнения работ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78D1" w:rsidRDefault="001378D1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Критерии качества работы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78D1" w:rsidRDefault="001378D1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Требования к обмену информацией и мониторингу</w:t>
            </w:r>
          </w:p>
        </w:tc>
      </w:tr>
      <w:tr w:rsidR="001378D1"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Бездействие в виде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непроведения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контроля со стороны руководителя.</w:t>
            </w:r>
          </w:p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Обучение специалистов; </w:t>
            </w:r>
          </w:p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профилактических мероприятий, в том числе в рамках работы по противодействию коррупции;</w:t>
            </w:r>
          </w:p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повышение эффективности внутреннего контроля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специалист                       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течение года (постоянно)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Отсутствие нарушений со стороны администрац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ии и ее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отраслевых (функциональных) органов,  в сфере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антимонопольного законодательства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Обмен информации осуществляется в порядке, установленном в нормативных правовых актах, регламентирующих вопросы функционирования антимонопольного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законодательства</w:t>
            </w:r>
          </w:p>
        </w:tc>
      </w:tr>
      <w:tr w:rsidR="001378D1"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1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контроля со стороны руководителя.</w:t>
            </w:r>
          </w:p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Обучение специалистов; </w:t>
            </w:r>
          </w:p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профилактических мероприятий, в том числе в рамках работы по противодействию коррупции;</w:t>
            </w:r>
          </w:p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повышение эффективности внутреннего контроля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специалист                       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течение года (постоянно)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Отсутствие нарушений со стороны администрац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ии и ее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отраслевых (функциональных) органов,  в сфере антимонопольного законодательства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78D1" w:rsidRDefault="001378D1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Обмен информации осуществляется в порядке, установленном в нормативных правовых актах, регламентирующих вопросы функционирования антимонопольного законодательства</w:t>
            </w:r>
          </w:p>
        </w:tc>
      </w:tr>
    </w:tbl>
    <w:p w:rsidR="001378D1" w:rsidRDefault="001378D1">
      <w:pPr>
        <w:spacing w:after="0" w:line="240" w:lineRule="auto"/>
        <w:rPr>
          <w:rFonts w:ascii="Times New Roman" w:hAnsi="Times New Roman" w:cs="Times New Roman"/>
          <w:sz w:val="28"/>
          <w:szCs w:val="28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378D1" w:rsidRDefault="001378D1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sectPr w:rsidR="001378D1" w:rsidSect="00C33AD4">
      <w:pgSz w:w="16838" w:h="11906" w:orient="landscape"/>
      <w:pgMar w:top="1701" w:right="1134" w:bottom="850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;宋体">
    <w:altName w:val="MS Mincho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oNotTrackMoves/>
  <w:defaultTabStop w:val="708"/>
  <w:autoHyphenation/>
  <w:doNotHyphenateCaps/>
  <w:characterSpacingControl w:val="doNotCompress"/>
  <w:doNotValidateAgainstSchema/>
  <w:doNotDemarcateInvalidXml/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33AD4"/>
    <w:rsid w:val="000C7C08"/>
    <w:rsid w:val="001378D1"/>
    <w:rsid w:val="00147466"/>
    <w:rsid w:val="002D6505"/>
    <w:rsid w:val="003C7CB5"/>
    <w:rsid w:val="00432BD9"/>
    <w:rsid w:val="004A4DB7"/>
    <w:rsid w:val="005F6C9F"/>
    <w:rsid w:val="00613F58"/>
    <w:rsid w:val="0077088E"/>
    <w:rsid w:val="007D09F6"/>
    <w:rsid w:val="009D5824"/>
    <w:rsid w:val="00A320C7"/>
    <w:rsid w:val="00A55753"/>
    <w:rsid w:val="00B41EDF"/>
    <w:rsid w:val="00C33AD4"/>
    <w:rsid w:val="00D8355C"/>
    <w:rsid w:val="00E02714"/>
    <w:rsid w:val="00E678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3AD4"/>
    <w:pPr>
      <w:suppressAutoHyphens/>
      <w:spacing w:after="200" w:line="276" w:lineRule="auto"/>
    </w:pPr>
    <w:rPr>
      <w:rFonts w:ascii="Calibri" w:eastAsia="SimSun;宋体" w:hAnsi="Calibri" w:cs="Calibri"/>
      <w:sz w:val="22"/>
      <w:szCs w:val="22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uiPriority w:val="99"/>
    <w:rsid w:val="00C33AD4"/>
  </w:style>
  <w:style w:type="character" w:customStyle="1" w:styleId="a3">
    <w:name w:val="Текст выноски Знак"/>
    <w:uiPriority w:val="99"/>
    <w:rsid w:val="00C33AD4"/>
    <w:rPr>
      <w:rFonts w:ascii="Tahoma" w:eastAsia="SimSun;宋体" w:hAnsi="Tahoma" w:cs="Tahoma"/>
      <w:sz w:val="16"/>
      <w:szCs w:val="16"/>
    </w:rPr>
  </w:style>
  <w:style w:type="character" w:customStyle="1" w:styleId="-">
    <w:name w:val="Интернет-ссылка"/>
    <w:uiPriority w:val="99"/>
    <w:rsid w:val="00C33AD4"/>
    <w:rPr>
      <w:color w:val="0000FF"/>
      <w:u w:val="single"/>
    </w:rPr>
  </w:style>
  <w:style w:type="character" w:customStyle="1" w:styleId="blk">
    <w:name w:val="blk"/>
    <w:uiPriority w:val="99"/>
    <w:rsid w:val="00C33AD4"/>
  </w:style>
  <w:style w:type="character" w:customStyle="1" w:styleId="2">
    <w:name w:val="Основной текст 2 Знак"/>
    <w:uiPriority w:val="99"/>
    <w:rsid w:val="00C33AD4"/>
    <w:rPr>
      <w:rFonts w:ascii="Calibri" w:eastAsia="SimSun;宋体" w:hAnsi="Calibri" w:cs="Calibri"/>
      <w:sz w:val="22"/>
      <w:szCs w:val="22"/>
    </w:rPr>
  </w:style>
  <w:style w:type="paragraph" w:customStyle="1" w:styleId="a4">
    <w:name w:val="Заголовок"/>
    <w:basedOn w:val="a"/>
    <w:next w:val="a5"/>
    <w:uiPriority w:val="99"/>
    <w:rsid w:val="00C33AD4"/>
    <w:pPr>
      <w:keepNext/>
      <w:spacing w:before="240" w:after="120"/>
    </w:pPr>
    <w:rPr>
      <w:rFonts w:ascii="Arial" w:eastAsia="NSimSun" w:hAnsi="Arial" w:cs="Arial"/>
      <w:sz w:val="28"/>
      <w:szCs w:val="28"/>
    </w:rPr>
  </w:style>
  <w:style w:type="paragraph" w:styleId="a5">
    <w:name w:val="Body Text"/>
    <w:basedOn w:val="a"/>
    <w:link w:val="a6"/>
    <w:uiPriority w:val="99"/>
    <w:rsid w:val="00C33AD4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rsid w:val="00A852E3"/>
    <w:rPr>
      <w:rFonts w:ascii="Calibri" w:eastAsia="SimSun;宋体" w:hAnsi="Calibri" w:cs="Calibri"/>
      <w:lang w:eastAsia="zh-CN"/>
    </w:rPr>
  </w:style>
  <w:style w:type="paragraph" w:styleId="a7">
    <w:name w:val="List"/>
    <w:basedOn w:val="a5"/>
    <w:uiPriority w:val="99"/>
    <w:rsid w:val="00C33AD4"/>
  </w:style>
  <w:style w:type="paragraph" w:customStyle="1" w:styleId="Caption1">
    <w:name w:val="Caption1"/>
    <w:basedOn w:val="a"/>
    <w:uiPriority w:val="99"/>
    <w:rsid w:val="00C33AD4"/>
    <w:pPr>
      <w:suppressLineNumbers/>
      <w:spacing w:before="120" w:after="120"/>
    </w:pPr>
    <w:rPr>
      <w:i/>
      <w:iCs/>
      <w:sz w:val="24"/>
      <w:szCs w:val="24"/>
    </w:rPr>
  </w:style>
  <w:style w:type="paragraph" w:styleId="1">
    <w:name w:val="index 1"/>
    <w:basedOn w:val="a"/>
    <w:next w:val="a"/>
    <w:autoRedefine/>
    <w:uiPriority w:val="99"/>
    <w:semiHidden/>
    <w:rsid w:val="00D8355C"/>
    <w:pPr>
      <w:ind w:left="220" w:hanging="220"/>
    </w:pPr>
  </w:style>
  <w:style w:type="paragraph" w:styleId="a8">
    <w:name w:val="index heading"/>
    <w:basedOn w:val="a"/>
    <w:uiPriority w:val="99"/>
    <w:semiHidden/>
    <w:rsid w:val="00C33AD4"/>
    <w:pPr>
      <w:suppressLineNumbers/>
    </w:pPr>
  </w:style>
  <w:style w:type="paragraph" w:customStyle="1" w:styleId="10">
    <w:name w:val="Название1"/>
    <w:basedOn w:val="a"/>
    <w:uiPriority w:val="99"/>
    <w:rsid w:val="00C33AD4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11">
    <w:name w:val="Указатель1"/>
    <w:basedOn w:val="a"/>
    <w:uiPriority w:val="99"/>
    <w:rsid w:val="00C33AD4"/>
    <w:pPr>
      <w:suppressLineNumbers/>
    </w:pPr>
  </w:style>
  <w:style w:type="paragraph" w:customStyle="1" w:styleId="P86">
    <w:name w:val="P86"/>
    <w:basedOn w:val="a"/>
    <w:uiPriority w:val="99"/>
    <w:rsid w:val="00C33AD4"/>
    <w:pPr>
      <w:widowControl w:val="0"/>
      <w:spacing w:after="0" w:line="100" w:lineRule="atLeast"/>
      <w:ind w:left="141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No Spacing"/>
    <w:uiPriority w:val="99"/>
    <w:qFormat/>
    <w:rsid w:val="00C33AD4"/>
    <w:pPr>
      <w:suppressAutoHyphens/>
      <w:spacing w:line="100" w:lineRule="atLeast"/>
    </w:pPr>
    <w:rPr>
      <w:rFonts w:ascii="Calibri" w:eastAsia="SimSun;宋体" w:hAnsi="Calibri" w:cs="Calibri"/>
      <w:sz w:val="22"/>
      <w:szCs w:val="22"/>
      <w:lang w:eastAsia="zh-CN"/>
    </w:rPr>
  </w:style>
  <w:style w:type="paragraph" w:styleId="aa">
    <w:name w:val="List Paragraph"/>
    <w:basedOn w:val="a"/>
    <w:uiPriority w:val="99"/>
    <w:qFormat/>
    <w:rsid w:val="00C33AD4"/>
    <w:pPr>
      <w:ind w:left="720"/>
    </w:pPr>
  </w:style>
  <w:style w:type="paragraph" w:styleId="ab">
    <w:name w:val="Normal (Web)"/>
    <w:basedOn w:val="a"/>
    <w:uiPriority w:val="99"/>
    <w:rsid w:val="00C33AD4"/>
    <w:pPr>
      <w:spacing w:before="100" w:after="100" w:line="100" w:lineRule="atLeas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33AD4"/>
    <w:pPr>
      <w:widowControl w:val="0"/>
      <w:suppressAutoHyphens/>
      <w:spacing w:line="100" w:lineRule="atLeast"/>
    </w:pPr>
    <w:rPr>
      <w:rFonts w:ascii="Arial" w:eastAsia="Times New Roman" w:hAnsi="Arial" w:cs="Arial"/>
      <w:lang w:eastAsia="zh-CN"/>
    </w:rPr>
  </w:style>
  <w:style w:type="paragraph" w:customStyle="1" w:styleId="s1">
    <w:name w:val="s_1"/>
    <w:basedOn w:val="a"/>
    <w:uiPriority w:val="99"/>
    <w:rsid w:val="00C33AD4"/>
    <w:pPr>
      <w:suppressAutoHyphens w:val="0"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c">
    <w:name w:val="Balloon Text"/>
    <w:basedOn w:val="a"/>
    <w:link w:val="12"/>
    <w:uiPriority w:val="99"/>
    <w:semiHidden/>
    <w:rsid w:val="00C33A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12">
    <w:name w:val="Текст выноски Знак1"/>
    <w:basedOn w:val="a0"/>
    <w:link w:val="ac"/>
    <w:uiPriority w:val="99"/>
    <w:semiHidden/>
    <w:rsid w:val="00A852E3"/>
    <w:rPr>
      <w:rFonts w:ascii="Times New Roman" w:eastAsia="SimSun;宋体" w:hAnsi="Times New Roman" w:cs="Times New Roman"/>
      <w:sz w:val="0"/>
      <w:szCs w:val="0"/>
      <w:lang w:eastAsia="zh-CN"/>
    </w:rPr>
  </w:style>
  <w:style w:type="paragraph" w:styleId="20">
    <w:name w:val="Body Text 2"/>
    <w:basedOn w:val="a"/>
    <w:link w:val="21"/>
    <w:uiPriority w:val="99"/>
    <w:rsid w:val="00C33AD4"/>
    <w:pPr>
      <w:spacing w:after="120" w:line="480" w:lineRule="auto"/>
    </w:pPr>
  </w:style>
  <w:style w:type="character" w:customStyle="1" w:styleId="21">
    <w:name w:val="Основной текст 2 Знак1"/>
    <w:basedOn w:val="a0"/>
    <w:link w:val="20"/>
    <w:uiPriority w:val="99"/>
    <w:semiHidden/>
    <w:rsid w:val="00A852E3"/>
    <w:rPr>
      <w:rFonts w:ascii="Calibri" w:eastAsia="SimSun;宋体" w:hAnsi="Calibri" w:cs="Calibri"/>
      <w:lang w:eastAsia="zh-CN"/>
    </w:rPr>
  </w:style>
  <w:style w:type="paragraph" w:customStyle="1" w:styleId="ad">
    <w:name w:val="Содержимое таблицы"/>
    <w:basedOn w:val="a"/>
    <w:uiPriority w:val="99"/>
    <w:rsid w:val="00C33AD4"/>
    <w:pPr>
      <w:widowControl w:val="0"/>
      <w:suppressLineNumbers/>
    </w:pPr>
  </w:style>
  <w:style w:type="paragraph" w:customStyle="1" w:styleId="ae">
    <w:name w:val="Заголовок таблицы"/>
    <w:basedOn w:val="ad"/>
    <w:uiPriority w:val="99"/>
    <w:rsid w:val="00C33AD4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693</Words>
  <Characters>3951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</dc:creator>
  <cp:keywords/>
  <dc:description/>
  <cp:lastModifiedBy>Dell</cp:lastModifiedBy>
  <cp:revision>20</cp:revision>
  <cp:lastPrinted>2025-12-23T10:47:00Z</cp:lastPrinted>
  <dcterms:created xsi:type="dcterms:W3CDTF">2022-12-14T06:47:00Z</dcterms:created>
  <dcterms:modified xsi:type="dcterms:W3CDTF">2025-12-23T10:47:00Z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