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E7C" w:rsidRPr="00415D99" w:rsidRDefault="00D03A0D" w:rsidP="00277E7C">
      <w:pPr>
        <w:tabs>
          <w:tab w:val="num" w:pos="200"/>
        </w:tabs>
        <w:outlineLvl w:val="0"/>
        <w:rPr>
          <w:sz w:val="28"/>
          <w:szCs w:val="28"/>
        </w:rPr>
      </w:pPr>
      <w:r w:rsidRPr="00415D99">
        <w:rPr>
          <w:sz w:val="28"/>
          <w:szCs w:val="28"/>
        </w:rPr>
        <w:t xml:space="preserve">                                                   </w:t>
      </w:r>
      <w:r w:rsidR="00277E7C" w:rsidRPr="00415D99">
        <w:rPr>
          <w:noProof/>
        </w:rPr>
        <w:drawing>
          <wp:inline distT="0" distB="0" distL="0" distR="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E7C" w:rsidRPr="00415D99" w:rsidRDefault="00D03A0D" w:rsidP="00277E7C">
      <w:r w:rsidRPr="00415D99">
        <w:t xml:space="preserve">                                                         </w:t>
      </w:r>
      <w:r w:rsidR="00277E7C" w:rsidRPr="00415D99">
        <w:t xml:space="preserve">Российская Федерация                                                                                                                                                    </w:t>
      </w:r>
    </w:p>
    <w:p w:rsidR="00277E7C" w:rsidRPr="00415D99" w:rsidRDefault="00277E7C" w:rsidP="00277E7C">
      <w:pPr>
        <w:jc w:val="center"/>
        <w:outlineLvl w:val="0"/>
      </w:pPr>
      <w:r w:rsidRPr="00415D99">
        <w:rPr>
          <w:b/>
          <w:bCs/>
          <w:caps/>
          <w:sz w:val="28"/>
          <w:szCs w:val="28"/>
        </w:rPr>
        <w:t xml:space="preserve">собрание представителей </w:t>
      </w:r>
    </w:p>
    <w:p w:rsidR="00277E7C" w:rsidRPr="00415D99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 w:rsidRPr="00415D99">
        <w:rPr>
          <w:b/>
          <w:bCs/>
          <w:caps/>
          <w:sz w:val="28"/>
          <w:szCs w:val="28"/>
        </w:rPr>
        <w:t xml:space="preserve">СЕЛЬСКОГО ПОСЕЛЕНИЯ </w:t>
      </w:r>
      <w:r w:rsidR="001A4F84" w:rsidRPr="00415D99">
        <w:rPr>
          <w:b/>
          <w:sz w:val="28"/>
          <w:szCs w:val="28"/>
        </w:rPr>
        <w:t>МУСОРКА</w:t>
      </w:r>
    </w:p>
    <w:p w:rsidR="00277E7C" w:rsidRPr="00415D99" w:rsidRDefault="00277E7C" w:rsidP="00277E7C">
      <w:pPr>
        <w:jc w:val="center"/>
        <w:outlineLvl w:val="0"/>
      </w:pPr>
      <w:r w:rsidRPr="00415D99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Pr="00415D99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277E7C" w:rsidRPr="00415D99" w:rsidRDefault="00277E7C" w:rsidP="00277E7C">
      <w:pPr>
        <w:jc w:val="center"/>
        <w:outlineLvl w:val="0"/>
      </w:pPr>
      <w:r w:rsidRPr="00415D99">
        <w:rPr>
          <w:b/>
          <w:bCs/>
          <w:caps/>
          <w:sz w:val="28"/>
          <w:szCs w:val="28"/>
        </w:rPr>
        <w:t>самарской области</w:t>
      </w:r>
    </w:p>
    <w:p w:rsidR="00277E7C" w:rsidRPr="00415D99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:rsidR="00277E7C" w:rsidRPr="00415D99" w:rsidRDefault="00D03A0D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415D99">
        <w:rPr>
          <w:b/>
          <w:sz w:val="28"/>
          <w:szCs w:val="28"/>
        </w:rPr>
        <w:t xml:space="preserve">РЕШЕНИЕ </w:t>
      </w:r>
    </w:p>
    <w:p w:rsidR="00277E7C" w:rsidRPr="00415D99" w:rsidRDefault="00D03A0D" w:rsidP="00277E7C">
      <w:pPr>
        <w:spacing w:line="360" w:lineRule="auto"/>
        <w:outlineLvl w:val="0"/>
      </w:pPr>
      <w:r w:rsidRPr="00415D99">
        <w:rPr>
          <w:b/>
          <w:sz w:val="28"/>
          <w:szCs w:val="28"/>
        </w:rPr>
        <w:t>От 25.08.</w:t>
      </w:r>
      <w:r w:rsidR="00277E7C" w:rsidRPr="00415D99">
        <w:rPr>
          <w:b/>
          <w:sz w:val="28"/>
          <w:szCs w:val="28"/>
        </w:rPr>
        <w:t>202</w:t>
      </w:r>
      <w:r w:rsidR="003D68D8" w:rsidRPr="00415D99">
        <w:rPr>
          <w:b/>
          <w:sz w:val="28"/>
          <w:szCs w:val="28"/>
        </w:rPr>
        <w:t>5</w:t>
      </w:r>
      <w:r w:rsidR="00277E7C" w:rsidRPr="00415D99">
        <w:rPr>
          <w:b/>
          <w:sz w:val="28"/>
          <w:szCs w:val="28"/>
        </w:rPr>
        <w:t xml:space="preserve"> г.                                                                      № </w:t>
      </w:r>
      <w:r w:rsidRPr="00415D99">
        <w:rPr>
          <w:b/>
          <w:sz w:val="28"/>
          <w:szCs w:val="28"/>
        </w:rPr>
        <w:t>240/2025</w:t>
      </w:r>
    </w:p>
    <w:p w:rsidR="000C3785" w:rsidRPr="00415D99" w:rsidRDefault="000C3785"/>
    <w:p w:rsidR="00F90C6B" w:rsidRPr="00415D99" w:rsidRDefault="00F90C6B" w:rsidP="00F90C6B">
      <w:pPr>
        <w:jc w:val="center"/>
        <w:rPr>
          <w:b/>
        </w:rPr>
      </w:pPr>
      <w:r w:rsidRPr="00415D99">
        <w:rPr>
          <w:b/>
        </w:rPr>
        <w:t xml:space="preserve">О внесении изменений и дополнений в </w:t>
      </w:r>
      <w:r w:rsidR="00E76889" w:rsidRPr="00415D99">
        <w:rPr>
          <w:b/>
        </w:rPr>
        <w:t xml:space="preserve">Положение об организации и проведении общественных обсуждений или публичных слушаний по вопросам </w:t>
      </w:r>
      <w:bookmarkStart w:id="0" w:name="_GoBack"/>
      <w:bookmarkEnd w:id="0"/>
      <w:r w:rsidR="00E76889" w:rsidRPr="00415D99">
        <w:rPr>
          <w:b/>
        </w:rPr>
        <w:t>градостроительной деятельности на территории</w:t>
      </w:r>
      <w:r w:rsidR="001A4F84" w:rsidRPr="00415D99">
        <w:rPr>
          <w:b/>
        </w:rPr>
        <w:t xml:space="preserve"> сельского поселения Мусорка</w:t>
      </w:r>
      <w:r w:rsidR="00E76889" w:rsidRPr="00415D99">
        <w:rPr>
          <w:b/>
        </w:rPr>
        <w:t xml:space="preserve"> муниципального района </w:t>
      </w:r>
      <w:proofErr w:type="gramStart"/>
      <w:r w:rsidR="00E76889" w:rsidRPr="00415D99">
        <w:rPr>
          <w:b/>
        </w:rPr>
        <w:t>Ставропольский</w:t>
      </w:r>
      <w:proofErr w:type="gramEnd"/>
      <w:r w:rsidR="00E76889" w:rsidRPr="00415D99">
        <w:rPr>
          <w:b/>
        </w:rPr>
        <w:t xml:space="preserve"> Самарской области</w:t>
      </w:r>
    </w:p>
    <w:p w:rsidR="00E76889" w:rsidRPr="00415D99" w:rsidRDefault="00E76889" w:rsidP="00F90C6B">
      <w:pPr>
        <w:jc w:val="center"/>
        <w:rPr>
          <w:b/>
          <w:bCs/>
          <w:iCs/>
        </w:rPr>
      </w:pPr>
    </w:p>
    <w:p w:rsidR="00F90C6B" w:rsidRPr="00415D99" w:rsidRDefault="00F90C6B" w:rsidP="00277E7C">
      <w:pPr>
        <w:pStyle w:val="Standard"/>
        <w:tabs>
          <w:tab w:val="left" w:pos="142"/>
        </w:tabs>
        <w:ind w:firstLine="567"/>
        <w:jc w:val="both"/>
      </w:pPr>
      <w:proofErr w:type="gramStart"/>
      <w:r w:rsidRPr="00415D99">
        <w:t>В соответствии со статьей 5</w:t>
      </w:r>
      <w:r w:rsidR="00E76889" w:rsidRPr="00415D99">
        <w:t xml:space="preserve">.1., 5.2., 24, 28, 31, 32, 45, 46, </w:t>
      </w:r>
      <w:hyperlink r:id="rId7" w:anchor="64U0IK" w:history="1">
        <w:r w:rsidRPr="00415D99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415D99">
        <w:t>,</w:t>
      </w:r>
      <w:hyperlink r:id="rId8" w:anchor="7D20K3" w:history="1">
        <w:r w:rsidRPr="00415D99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415D99">
          <w:rPr>
            <w:rStyle w:val="a5"/>
            <w:color w:val="auto"/>
            <w:u w:val="none"/>
          </w:rPr>
          <w:t>06.10.2003 № 33-ФЗ</w:t>
        </w:r>
        <w:r w:rsidRPr="00415D99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415D99">
          <w:rPr>
            <w:rStyle w:val="a5"/>
            <w:color w:val="auto"/>
            <w:u w:val="none"/>
          </w:rPr>
          <w:t>единой системе публичной власти</w:t>
        </w:r>
        <w:r w:rsidRPr="00415D99">
          <w:rPr>
            <w:rStyle w:val="a5"/>
            <w:color w:val="auto"/>
            <w:u w:val="none"/>
          </w:rPr>
          <w:t>»</w:t>
        </w:r>
      </w:hyperlink>
      <w:r w:rsidRPr="00415D99">
        <w:t>,</w:t>
      </w:r>
      <w:r w:rsidR="00277E7C" w:rsidRPr="00415D99">
        <w:t>в соответствии с част</w:t>
      </w:r>
      <w:r w:rsidR="003D68D8" w:rsidRPr="00415D99">
        <w:t>ью</w:t>
      </w:r>
      <w:r w:rsidR="00277E7C" w:rsidRPr="00415D99">
        <w:t xml:space="preserve"> 1 статьи 3 Закона Самарской области от 29.12.2014</w:t>
      </w:r>
      <w:r w:rsidR="00277E7C" w:rsidRPr="00415D99">
        <w:br/>
        <w:t xml:space="preserve">№ 134-ГД (в редакции Закона Самарской области от 26.11.2024 № 105-ГД), </w:t>
      </w:r>
      <w:r w:rsidRPr="00415D99">
        <w:t>на основании Устава</w:t>
      </w:r>
      <w:r w:rsidRPr="00415D99">
        <w:rPr>
          <w:bCs/>
          <w:iCs/>
        </w:rPr>
        <w:t xml:space="preserve"> сельского поселения </w:t>
      </w:r>
      <w:r w:rsidR="001A4F84" w:rsidRPr="00415D99">
        <w:t>Мусорка</w:t>
      </w:r>
      <w:r w:rsidRPr="00415D99">
        <w:rPr>
          <w:bCs/>
          <w:iCs/>
        </w:rPr>
        <w:t>муниципального района</w:t>
      </w:r>
      <w:proofErr w:type="gramEnd"/>
      <w:r w:rsidRPr="00415D99">
        <w:rPr>
          <w:bCs/>
          <w:iCs/>
        </w:rPr>
        <w:t xml:space="preserve"> </w:t>
      </w:r>
      <w:proofErr w:type="gramStart"/>
      <w:r w:rsidRPr="00415D99">
        <w:rPr>
          <w:bCs/>
          <w:iCs/>
        </w:rPr>
        <w:t>Ставропольский</w:t>
      </w:r>
      <w:proofErr w:type="gramEnd"/>
      <w:r w:rsidRPr="00415D99">
        <w:rPr>
          <w:bCs/>
          <w:iCs/>
        </w:rPr>
        <w:t xml:space="preserve"> Самарской области, </w:t>
      </w:r>
      <w:r w:rsidR="003D68D8" w:rsidRPr="00415D99">
        <w:rPr>
          <w:bCs/>
          <w:iCs/>
        </w:rPr>
        <w:t>Собрание представителей</w:t>
      </w:r>
      <w:r w:rsidRPr="00415D99">
        <w:rPr>
          <w:bCs/>
          <w:iCs/>
        </w:rPr>
        <w:t xml:space="preserve"> сельского поселения </w:t>
      </w:r>
      <w:r w:rsidR="001A4F84" w:rsidRPr="00415D99">
        <w:t>Мусорка</w:t>
      </w:r>
      <w:r w:rsidR="003D68D8" w:rsidRPr="00415D99">
        <w:t>муниципального района Ставропольский Самарской области</w:t>
      </w:r>
    </w:p>
    <w:p w:rsidR="00E76889" w:rsidRPr="00415D9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:rsidR="00F90C6B" w:rsidRPr="00415D99" w:rsidRDefault="003D68D8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 w:rsidRPr="00415D99">
        <w:rPr>
          <w:sz w:val="24"/>
          <w:szCs w:val="24"/>
        </w:rPr>
        <w:t>решило</w:t>
      </w:r>
      <w:r w:rsidR="00F90C6B" w:rsidRPr="00415D99">
        <w:rPr>
          <w:sz w:val="24"/>
          <w:szCs w:val="24"/>
        </w:rPr>
        <w:t>:</w:t>
      </w:r>
    </w:p>
    <w:p w:rsidR="00F90C6B" w:rsidRPr="00415D99" w:rsidRDefault="00F90C6B" w:rsidP="00BA76E4">
      <w:pPr>
        <w:ind w:firstLine="709"/>
        <w:jc w:val="center"/>
      </w:pPr>
    </w:p>
    <w:p w:rsidR="00F90C6B" w:rsidRPr="00415D99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proofErr w:type="gramStart"/>
      <w:r w:rsidRPr="00415D99">
        <w:t xml:space="preserve">Внести в </w:t>
      </w:r>
      <w:r w:rsidR="003D68D8" w:rsidRPr="00415D99">
        <w:t>Положение об организации и проведении общественных обсуждений или публичных слушаний по вопросам градостроительной деятельности на территории</w:t>
      </w:r>
      <w:r w:rsidR="001A4F84" w:rsidRPr="00415D99">
        <w:t xml:space="preserve"> сельского поселения Мусорка</w:t>
      </w:r>
      <w:r w:rsidR="003D68D8" w:rsidRPr="00415D99">
        <w:t xml:space="preserve"> муниципального района Ставропольский Самарской области (далее также – Положение), утвержденное решением Собрания Представителей </w:t>
      </w:r>
      <w:r w:rsidR="001A4F84" w:rsidRPr="00415D99">
        <w:t>сельского поселения Мусорка</w:t>
      </w:r>
      <w:r w:rsidR="003D68D8" w:rsidRPr="00415D99">
        <w:t xml:space="preserve"> муниципального района Ставропольский Самарской области</w:t>
      </w:r>
      <w:r w:rsidR="001A4F84" w:rsidRPr="00415D99">
        <w:t xml:space="preserve"> от 24.01.2020 № 181</w:t>
      </w:r>
      <w:r w:rsidR="00CF165B" w:rsidRPr="00415D99">
        <w:t xml:space="preserve"> (в редакции решени</w:t>
      </w:r>
      <w:r w:rsidR="001A4F84" w:rsidRPr="00415D99">
        <w:t>я</w:t>
      </w:r>
      <w:r w:rsidR="00CF165B" w:rsidRPr="00415D99">
        <w:t xml:space="preserve"> Собрания Представителей</w:t>
      </w:r>
      <w:r w:rsidR="001A4F84" w:rsidRPr="00415D99">
        <w:t xml:space="preserve"> сельского поселения Мусорка</w:t>
      </w:r>
      <w:r w:rsidR="00CF165B" w:rsidRPr="00415D99">
        <w:t xml:space="preserve"> муниципального района Ставропольский Самарской области от </w:t>
      </w:r>
      <w:r w:rsidR="001A4F84" w:rsidRPr="00415D99">
        <w:t>16.02.2024 г</w:t>
      </w:r>
      <w:proofErr w:type="gramEnd"/>
      <w:r w:rsidR="001A4F84" w:rsidRPr="00415D99">
        <w:t xml:space="preserve">. № </w:t>
      </w:r>
      <w:proofErr w:type="gramStart"/>
      <w:r w:rsidR="001A4F84" w:rsidRPr="00415D99">
        <w:t xml:space="preserve">174/2024) </w:t>
      </w:r>
      <w:r w:rsidRPr="00415D99">
        <w:t>следующие изменения:</w:t>
      </w:r>
      <w:proofErr w:type="gramEnd"/>
    </w:p>
    <w:p w:rsidR="00F90C6B" w:rsidRPr="00415D99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415D99">
        <w:rPr>
          <w:shd w:val="clear" w:color="auto" w:fill="FFFFFF"/>
        </w:rPr>
        <w:t>пункт 1 раздела 1</w:t>
      </w:r>
      <w:r w:rsidR="00BA76E4" w:rsidRPr="00415D99">
        <w:rPr>
          <w:shd w:val="clear" w:color="auto" w:fill="FFFFFF"/>
        </w:rPr>
        <w:t xml:space="preserve"> «</w:t>
      </w:r>
      <w:r w:rsidRPr="00415D99">
        <w:rPr>
          <w:shd w:val="clear" w:color="auto" w:fill="FFFFFF"/>
        </w:rPr>
        <w:t>Общие положения</w:t>
      </w:r>
      <w:proofErr w:type="gramStart"/>
      <w:r w:rsidR="00BA76E4" w:rsidRPr="00415D99">
        <w:rPr>
          <w:shd w:val="clear" w:color="auto" w:fill="FFFFFF"/>
        </w:rPr>
        <w:t>»</w:t>
      </w:r>
      <w:r w:rsidRPr="00415D99">
        <w:rPr>
          <w:shd w:val="clear" w:color="auto" w:fill="FFFFFF"/>
        </w:rPr>
        <w:t>П</w:t>
      </w:r>
      <w:proofErr w:type="gramEnd"/>
      <w:r w:rsidRPr="00415D99">
        <w:rPr>
          <w:shd w:val="clear" w:color="auto" w:fill="FFFFFF"/>
        </w:rPr>
        <w:t xml:space="preserve">оложения </w:t>
      </w:r>
      <w:r w:rsidR="00F90C6B" w:rsidRPr="00415D99">
        <w:rPr>
          <w:shd w:val="clear" w:color="auto" w:fill="FFFFFF"/>
        </w:rPr>
        <w:t>изложить в следующей редакции:</w:t>
      </w:r>
    </w:p>
    <w:p w:rsidR="00F90C6B" w:rsidRPr="00415D99" w:rsidRDefault="00F90C6B" w:rsidP="006D1207">
      <w:pPr>
        <w:autoSpaceDE w:val="0"/>
        <w:autoSpaceDN w:val="0"/>
        <w:adjustRightInd w:val="0"/>
        <w:ind w:firstLine="709"/>
        <w:jc w:val="both"/>
      </w:pPr>
      <w:r w:rsidRPr="00415D99">
        <w:t>«</w:t>
      </w:r>
      <w:bookmarkStart w:id="1" w:name="_Hlk23144326"/>
      <w:r w:rsidR="006D1207" w:rsidRPr="00415D99">
        <w:t xml:space="preserve">1. </w:t>
      </w:r>
      <w:bookmarkStart w:id="2" w:name="_Hlk138358344"/>
      <w:proofErr w:type="gramStart"/>
      <w:r w:rsidR="006D1207" w:rsidRPr="00415D99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1A4F84" w:rsidRPr="00415D99">
        <w:t>Мусорка</w:t>
      </w:r>
      <w:r w:rsidR="006D1207" w:rsidRPr="00415D99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Градостроительный кодекс), Федеральным законом от 06.10.2003 №33-ФЗ «Об общих принципах организации местного самоуправления в единой системе публичной власти», Уставом сельского поселения </w:t>
      </w:r>
      <w:r w:rsidR="001A4F84" w:rsidRPr="00415D99">
        <w:t>Мусорка</w:t>
      </w:r>
      <w:r w:rsidR="006D1207" w:rsidRPr="00415D99">
        <w:t xml:space="preserve"> муниципального района Ставропольский</w:t>
      </w:r>
      <w:proofErr w:type="gramEnd"/>
      <w:r w:rsidR="006D1207" w:rsidRPr="00415D99">
        <w:t xml:space="preserve"> Самарской области (далее –  сельское поселение</w:t>
      </w:r>
      <w:proofErr w:type="gramStart"/>
      <w:r w:rsidR="006D1207" w:rsidRPr="00415D99">
        <w:t>)в</w:t>
      </w:r>
      <w:proofErr w:type="gramEnd"/>
      <w:r w:rsidR="006D1207" w:rsidRPr="00415D99">
        <w:t xml:space="preserve">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r w:rsidR="001A4F84" w:rsidRPr="00415D99">
        <w:t>Мусорка</w:t>
      </w:r>
      <w:r w:rsidR="006D1207" w:rsidRPr="00415D99">
        <w:t>.</w:t>
      </w:r>
      <w:bookmarkEnd w:id="1"/>
      <w:bookmarkEnd w:id="2"/>
      <w:r w:rsidR="00BA76E4" w:rsidRPr="00415D99">
        <w:t>».</w:t>
      </w:r>
    </w:p>
    <w:p w:rsidR="006D1207" w:rsidRPr="00415D99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415D99">
        <w:rPr>
          <w:shd w:val="clear" w:color="auto" w:fill="FFFFFF"/>
        </w:rPr>
        <w:lastRenderedPageBreak/>
        <w:t>пункт 2 раздела 1 «Общие положения» Положения изложить в следующей редакции:</w:t>
      </w:r>
    </w:p>
    <w:p w:rsidR="006D1207" w:rsidRPr="00415D99" w:rsidRDefault="006D1207" w:rsidP="006D1207">
      <w:pPr>
        <w:ind w:firstLine="709"/>
        <w:jc w:val="both"/>
        <w:outlineLvl w:val="3"/>
      </w:pPr>
      <w:r w:rsidRPr="00415D99">
        <w:rPr>
          <w:shd w:val="clear" w:color="auto" w:fill="FFFFFF"/>
        </w:rPr>
        <w:t>«</w:t>
      </w:r>
      <w:r w:rsidRPr="00415D99">
        <w:t xml:space="preserve">2. Общественные обсуждения или публичные слушания проводятся в </w:t>
      </w:r>
      <w:bookmarkStart w:id="3" w:name="_Hlk21603212"/>
      <w:proofErr w:type="gramStart"/>
      <w:r w:rsidRPr="00415D99">
        <w:rPr>
          <w:iCs/>
        </w:rPr>
        <w:t>сельском</w:t>
      </w:r>
      <w:proofErr w:type="gramEnd"/>
      <w:r w:rsidRPr="00415D99">
        <w:rPr>
          <w:iCs/>
        </w:rPr>
        <w:t xml:space="preserve"> поселении</w:t>
      </w:r>
      <w:bookmarkEnd w:id="3"/>
      <w:r w:rsidRPr="00415D99">
        <w:t>по следующим проектам муниципальных правовых актов по вопросам градостроительной деятельности (далее также − Проекты):</w:t>
      </w:r>
    </w:p>
    <w:p w:rsidR="006D1207" w:rsidRPr="00415D99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415D99">
        <w:t>проект правил благоустройства территорий, проект внесения изменений в правила благоустройства;</w:t>
      </w:r>
    </w:p>
    <w:p w:rsidR="006D1207" w:rsidRPr="00415D99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 w:rsidRPr="00415D99">
        <w:t>проект правил землепользования и застройки, проект внесения изменений в Правил</w:t>
      </w:r>
      <w:proofErr w:type="gramStart"/>
      <w:r w:rsidRPr="00415D99">
        <w:t>а(</w:t>
      </w:r>
      <w:proofErr w:type="gramEnd"/>
      <w:r w:rsidRPr="00415D99">
        <w:t>далеетакже – Проект Правил, изменений в Правила);</w:t>
      </w:r>
    </w:p>
    <w:p w:rsidR="006D1207" w:rsidRPr="00415D99" w:rsidRDefault="006D1207" w:rsidP="006D1207">
      <w:pPr>
        <w:ind w:firstLine="709"/>
        <w:jc w:val="both"/>
        <w:outlineLvl w:val="3"/>
      </w:pPr>
      <w:r w:rsidRPr="00415D99">
        <w:t>3) проект генерального плана</w:t>
      </w:r>
      <w:r w:rsidRPr="00415D99">
        <w:rPr>
          <w:iCs/>
        </w:rPr>
        <w:t>сельского поселения</w:t>
      </w:r>
      <w:r w:rsidRPr="00415D99">
        <w:t xml:space="preserve">, проект внесения изменений в генеральный план </w:t>
      </w:r>
      <w:bookmarkStart w:id="4" w:name="_Hlk21603272"/>
      <w:r w:rsidRPr="00415D99">
        <w:rPr>
          <w:iCs/>
        </w:rPr>
        <w:t>сельского поселени</w:t>
      </w:r>
      <w:proofErr w:type="gramStart"/>
      <w:r w:rsidRPr="00415D99">
        <w:rPr>
          <w:iCs/>
        </w:rPr>
        <w:t>я</w:t>
      </w:r>
      <w:bookmarkEnd w:id="4"/>
      <w:r w:rsidRPr="00415D99">
        <w:rPr>
          <w:iCs/>
        </w:rPr>
        <w:t>(</w:t>
      </w:r>
      <w:proofErr w:type="gramEnd"/>
      <w:r w:rsidRPr="00415D99">
        <w:rPr>
          <w:iCs/>
        </w:rPr>
        <w:t>далее также – Проект Генерального плана, изменений в Генеральный план)</w:t>
      </w:r>
      <w:r w:rsidRPr="00415D99">
        <w:t>;</w:t>
      </w:r>
    </w:p>
    <w:p w:rsidR="006D1207" w:rsidRPr="00415D99" w:rsidRDefault="006D1207" w:rsidP="006D1207">
      <w:pPr>
        <w:ind w:firstLine="709"/>
        <w:jc w:val="both"/>
        <w:outlineLvl w:val="3"/>
      </w:pPr>
      <w:r w:rsidRPr="00415D99">
        <w:t xml:space="preserve">4) проект планировки территории </w:t>
      </w:r>
      <w:r w:rsidRPr="00415D99">
        <w:rPr>
          <w:iCs/>
        </w:rPr>
        <w:t>сельского поселения</w:t>
      </w:r>
      <w:r w:rsidRPr="00415D99">
        <w:t>, проект межевания территории</w:t>
      </w:r>
      <w:r w:rsidRPr="00415D99">
        <w:rPr>
          <w:iCs/>
        </w:rPr>
        <w:t>сельского поселения</w:t>
      </w:r>
      <w:r w:rsidRPr="00415D99">
        <w:t>, проект внесения изменений в проект планировки и (или) проект межевани</w:t>
      </w:r>
      <w:proofErr w:type="gramStart"/>
      <w:r w:rsidRPr="00415D99">
        <w:t>я(</w:t>
      </w:r>
      <w:proofErr w:type="gramEnd"/>
      <w:r w:rsidRPr="00415D99">
        <w:t>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межевания);</w:t>
      </w:r>
    </w:p>
    <w:p w:rsidR="006D1207" w:rsidRPr="00415D99" w:rsidRDefault="006D1207" w:rsidP="006D1207">
      <w:pPr>
        <w:ind w:firstLine="709"/>
        <w:jc w:val="both"/>
        <w:outlineLvl w:val="3"/>
      </w:pPr>
      <w:r w:rsidRPr="00415D99">
        <w:t>5) проект решения о предоставлении разрешения на условно разрешенный вид использования земельного участка или объекта капитального строительств</w:t>
      </w:r>
      <w:proofErr w:type="gramStart"/>
      <w:r w:rsidRPr="00415D99">
        <w:t>а(</w:t>
      </w:r>
      <w:proofErr w:type="gramEnd"/>
      <w:r w:rsidRPr="00415D99">
        <w:t>далее также – Проект разрешения на условно разрешенный вид использования);</w:t>
      </w:r>
    </w:p>
    <w:p w:rsidR="006D1207" w:rsidRPr="00415D99" w:rsidRDefault="006D1207" w:rsidP="006D1207">
      <w:pPr>
        <w:ind w:firstLine="709"/>
        <w:jc w:val="both"/>
        <w:outlineLvl w:val="3"/>
      </w:pPr>
      <w:r w:rsidRPr="00415D99">
        <w:t>6) проект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</w:t>
      </w:r>
      <w:proofErr w:type="gramStart"/>
      <w:r w:rsidRPr="00415D99">
        <w:t>а(</w:t>
      </w:r>
      <w:proofErr w:type="gramEnd"/>
      <w:r w:rsidRPr="00415D99">
        <w:t>далее также – Проект разрешения на отклонение от предельных параметров).»</w:t>
      </w:r>
    </w:p>
    <w:p w:rsidR="006D1207" w:rsidRPr="00415D99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415D99">
        <w:rPr>
          <w:shd w:val="clear" w:color="auto" w:fill="FFFFFF"/>
        </w:rPr>
        <w:t>пункт 9 раздела 1 «Общие положения» Положения изложить в следующей редакции:</w:t>
      </w:r>
    </w:p>
    <w:p w:rsidR="00EE0540" w:rsidRPr="00415D99" w:rsidRDefault="00B06B39" w:rsidP="006D1207">
      <w:pPr>
        <w:ind w:firstLine="709"/>
        <w:jc w:val="both"/>
      </w:pPr>
      <w:r w:rsidRPr="00415D99">
        <w:t>«</w:t>
      </w:r>
      <w:r w:rsidR="006D1207" w:rsidRPr="00415D99">
        <w:t xml:space="preserve">9. </w:t>
      </w:r>
      <w:bookmarkStart w:id="5" w:name="_Hlk138346671"/>
      <w:r w:rsidR="006D1207" w:rsidRPr="00415D99">
        <w:t xml:space="preserve"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решениюминистерства градостроительной политики Самарской области (далее также </w:t>
      </w:r>
      <w:proofErr w:type="gramStart"/>
      <w:r w:rsidR="006D1207" w:rsidRPr="00415D99">
        <w:t>–М</w:t>
      </w:r>
      <w:proofErr w:type="gramEnd"/>
      <w:r w:rsidR="006D1207" w:rsidRPr="00415D99">
        <w:t>инистерство), в соответствии с пунктами 3 и 10 части 1 статьи 3 Закона Самарской области от 29.12.2014 № 134-ГД(в редакции Закона Самарской области от 26.11.2024</w:t>
      </w:r>
      <w:r w:rsidR="006D1207" w:rsidRPr="00415D99">
        <w:br/>
        <w:t>№ 105-ГД),допускается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</w:t>
      </w:r>
      <w:proofErr w:type="gramStart"/>
      <w:r w:rsidR="006D1207" w:rsidRPr="00415D99">
        <w:t>.</w:t>
      </w:r>
      <w:bookmarkEnd w:id="5"/>
      <w:r w:rsidRPr="00415D99">
        <w:t>».</w:t>
      </w:r>
      <w:proofErr w:type="gramEnd"/>
    </w:p>
    <w:p w:rsidR="002C5326" w:rsidRPr="00415D99" w:rsidRDefault="002C5326" w:rsidP="002C5326">
      <w:pPr>
        <w:pStyle w:val="a6"/>
        <w:numPr>
          <w:ilvl w:val="1"/>
          <w:numId w:val="1"/>
        </w:numPr>
        <w:ind w:left="0" w:firstLine="709"/>
      </w:pPr>
      <w:r w:rsidRPr="00415D99">
        <w:t>Раздел 13 Положения изложить в следующей редакции:</w:t>
      </w:r>
    </w:p>
    <w:p w:rsidR="002C5326" w:rsidRPr="00415D99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415D99">
        <w:rPr>
          <w:rFonts w:ascii="Times New Roman" w:hAnsi="Times New Roman"/>
          <w:b w:val="0"/>
          <w:color w:val="auto"/>
          <w:sz w:val="24"/>
          <w:szCs w:val="24"/>
        </w:rPr>
        <w:t>«</w:t>
      </w:r>
      <w:bookmarkStart w:id="6" w:name="_Hlk150258154"/>
      <w:r w:rsidRPr="00415D99">
        <w:rPr>
          <w:rFonts w:ascii="Times New Roman" w:hAnsi="Times New Roman"/>
          <w:b w:val="0"/>
          <w:color w:val="auto"/>
          <w:sz w:val="24"/>
          <w:szCs w:val="24"/>
        </w:rPr>
        <w:t>13. Особенности проведения общественных обсуждений или публичных слушаний по Проекту Генерального плана, изменений в Генеральный план сельского поселения</w:t>
      </w:r>
      <w:bookmarkStart w:id="7" w:name="_Hlk135768998"/>
      <w:bookmarkEnd w:id="6"/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8" w:name="_Hlk150258178"/>
      <w:bookmarkEnd w:id="7"/>
      <w:r w:rsidRPr="00415D99">
        <w:rPr>
          <w:u w:color="FFFFFF"/>
        </w:rPr>
        <w:t>1. При подготовке генерального плана в обязательном порядке проводятся общественные обсуждения или публичные слушанияв соответствии со статьями 5.1 и 28 Градостроительного кодекса, за исключением случаев, установленных Градостроительным кодексом.</w:t>
      </w:r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415D99">
        <w:rPr>
          <w:u w:color="FFFFFF"/>
        </w:rPr>
        <w:t>2. В случае подготовки изменений в генеральный план сельского поселенияв целях комплексного развитиятерритории общественные обсуждения или публичные слушания могут проводиться в границах территории</w:t>
      </w:r>
      <w:proofErr w:type="gramStart"/>
      <w:r w:rsidRPr="00415D99">
        <w:rPr>
          <w:u w:color="FFFFFF"/>
        </w:rPr>
        <w:t>,п</w:t>
      </w:r>
      <w:proofErr w:type="gramEnd"/>
      <w:r w:rsidRPr="00415D99">
        <w:rPr>
          <w:u w:color="FFFFFF"/>
        </w:rPr>
        <w:t>одлежащей комплексному развитию.</w:t>
      </w:r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415D99">
        <w:rPr>
          <w:u w:color="FFFFFF"/>
        </w:rPr>
        <w:t>2.1. Случаи подготовки проектов генерального планасельского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415D99">
        <w:rPr>
          <w:u w:color="FFFFFF"/>
        </w:rPr>
        <w:t xml:space="preserve"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которойМинистерством принято решение о подготовке предложений о </w:t>
      </w:r>
      <w:r w:rsidRPr="00415D99">
        <w:rPr>
          <w:u w:color="FFFFFF"/>
        </w:rPr>
        <w:lastRenderedPageBreak/>
        <w:t>внесении в Генеральный план изменений</w:t>
      </w:r>
      <w:proofErr w:type="gramStart"/>
      <w:r w:rsidRPr="00415D99">
        <w:rPr>
          <w:u w:color="FFFFFF"/>
        </w:rPr>
        <w:t>,в</w:t>
      </w:r>
      <w:proofErr w:type="gramEnd"/>
      <w:r w:rsidRPr="00415D99">
        <w:rPr>
          <w:u w:color="FFFFFF"/>
        </w:rPr>
        <w:t xml:space="preserve"> соответствии с пунктом 3 части 1 статьи 3 Закона Самарской области от 29.12.2014 № 134-ГД, вступившим в силу с 01.01.2025.</w:t>
      </w:r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415D99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415D99">
        <w:rPr>
          <w:u w:color="FFFFFF"/>
        </w:rPr>
        <w:t>5. Министерство</w:t>
      </w:r>
      <w:proofErr w:type="gramStart"/>
      <w:r w:rsidRPr="00415D99">
        <w:rPr>
          <w:u w:color="FFFFFF"/>
        </w:rPr>
        <w:t>,в</w:t>
      </w:r>
      <w:proofErr w:type="gramEnd"/>
      <w:r w:rsidRPr="00415D99">
        <w:rPr>
          <w:u w:color="FFFFFF"/>
        </w:rPr>
        <w:t xml:space="preserve"> соответствии с пунктом 3 части 1 статьи 3 Закона Самарской области от 29.12.2014 № 134-ГД, вступившим в силу с 01.01.2025, с учетом заключения о результатах общественных обсуждений или публичных слушаний по проекту Генерального плана, изменений в Генеральный план, принимает решение:</w:t>
      </w:r>
    </w:p>
    <w:p w:rsidR="002C5326" w:rsidRPr="00415D99" w:rsidRDefault="002C5326" w:rsidP="002C5326">
      <w:pPr>
        <w:autoSpaceDE w:val="0"/>
        <w:autoSpaceDN w:val="0"/>
        <w:adjustRightInd w:val="0"/>
        <w:ind w:firstLine="709"/>
        <w:jc w:val="both"/>
      </w:pPr>
      <w:r w:rsidRPr="00415D99">
        <w:t>1) о согласии с проектом Генерального плана, изменений в Генеральный план, и направлении его на утверждение;</w:t>
      </w:r>
    </w:p>
    <w:p w:rsidR="002C5326" w:rsidRPr="00415D99" w:rsidRDefault="002C5326" w:rsidP="002C5326">
      <w:pPr>
        <w:autoSpaceDE w:val="0"/>
        <w:autoSpaceDN w:val="0"/>
        <w:adjustRightInd w:val="0"/>
        <w:ind w:firstLine="709"/>
        <w:jc w:val="both"/>
      </w:pPr>
      <w:r w:rsidRPr="00415D99">
        <w:t>2) об отклонении проекта Генерального плана, изменений в Генеральный план, и о направлении его на доработку.</w:t>
      </w:r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415D99">
        <w:rPr>
          <w:u w:color="FFFFFF"/>
        </w:rPr>
        <w:t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проекту Генерального плана, изменений в Генеральный план, направляемому Главой сельского поселения в Министерство.</w:t>
      </w:r>
    </w:p>
    <w:p w:rsidR="002C5326" w:rsidRPr="00415D9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proofErr w:type="gramStart"/>
      <w:r w:rsidRPr="00415D99">
        <w:rPr>
          <w:u w:color="FFFFFF"/>
        </w:rPr>
        <w:t>7.Министерство, на основании пункта 3 части 1 статьи 3 Закона Самарской области от 29.12.2014 № 134-ГД, с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</w:t>
      </w:r>
      <w:r w:rsidRPr="00415D99">
        <w:t>Генерального плана, изменений в Генеральный план</w:t>
      </w:r>
      <w:r w:rsidRPr="00415D99">
        <w:rPr>
          <w:u w:color="FFFFFF"/>
        </w:rPr>
        <w:t>или об отклонении проектаГенерального плана, изменений в Генеральный плани о направлении его на доработку.</w:t>
      </w:r>
      <w:proofErr w:type="gramEnd"/>
    </w:p>
    <w:p w:rsidR="002C5326" w:rsidRPr="00415D99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415D99">
        <w:rPr>
          <w:u w:color="FFFFFF"/>
        </w:rPr>
        <w:t xml:space="preserve">8. Внесение в </w:t>
      </w:r>
      <w:proofErr w:type="gramStart"/>
      <w:r w:rsidRPr="00415D99">
        <w:rPr>
          <w:u w:color="FFFFFF"/>
        </w:rPr>
        <w:t>Генеральный</w:t>
      </w:r>
      <w:proofErr w:type="gramEnd"/>
      <w:r w:rsidRPr="00415D99">
        <w:rPr>
          <w:u w:color="FFFFFF"/>
        </w:rPr>
        <w:t xml:space="preserve"> планпоселения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8"/>
    </w:p>
    <w:p w:rsidR="002C5326" w:rsidRPr="00415D99" w:rsidRDefault="002C5326" w:rsidP="00951EC2">
      <w:pPr>
        <w:pStyle w:val="a6"/>
        <w:numPr>
          <w:ilvl w:val="1"/>
          <w:numId w:val="1"/>
        </w:numPr>
        <w:spacing w:after="200"/>
        <w:ind w:left="0" w:firstLine="709"/>
      </w:pPr>
      <w:r w:rsidRPr="00415D99">
        <w:t>Раздел 1</w:t>
      </w:r>
      <w:r w:rsidR="00951EC2" w:rsidRPr="00415D99">
        <w:t>4</w:t>
      </w:r>
      <w:r w:rsidRPr="00415D99">
        <w:t xml:space="preserve"> Положения изложить в следующей редакции:</w:t>
      </w:r>
    </w:p>
    <w:p w:rsidR="00951EC2" w:rsidRPr="00415D99" w:rsidRDefault="00951EC2" w:rsidP="00951EC2">
      <w:pPr>
        <w:tabs>
          <w:tab w:val="left" w:pos="1134"/>
        </w:tabs>
        <w:ind w:firstLine="720"/>
        <w:jc w:val="center"/>
      </w:pPr>
      <w:r w:rsidRPr="00415D99">
        <w:t>«</w:t>
      </w:r>
      <w:bookmarkStart w:id="9" w:name="_Hlk150258327"/>
      <w:r w:rsidRPr="00415D99">
        <w:rPr>
          <w:bCs/>
        </w:rPr>
        <w:t>14. Особенности проведения общественных обсуждений илипубличных слушаний поПроекту Правил, изменений в Правила</w:t>
      </w:r>
      <w:bookmarkEnd w:id="9"/>
      <w:r w:rsidRPr="00415D99">
        <w:rPr>
          <w:bCs/>
        </w:rPr>
        <w:t xml:space="preserve"> сельского поселения</w:t>
      </w:r>
    </w:p>
    <w:p w:rsidR="00951EC2" w:rsidRPr="00415D99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0" w:name="_Hlk150258361"/>
      <w:r w:rsidRPr="00415D99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415D99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415D99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изМинистерства, в соответствии с пунктом 4 части 1 статьи 3 Закона Самарской области от 29.12.2014 № 134-ГД, вступившим в силу с 01.01.2025,проектаПравил</w:t>
      </w:r>
      <w:proofErr w:type="gramStart"/>
      <w:r w:rsidRPr="00415D99">
        <w:rPr>
          <w:rFonts w:ascii="Times New Roman" w:hAnsi="Times New Roman"/>
          <w:b w:val="0"/>
          <w:bCs w:val="0"/>
          <w:color w:val="auto"/>
          <w:sz w:val="24"/>
          <w:szCs w:val="24"/>
        </w:rPr>
        <w:t>,и</w:t>
      </w:r>
      <w:proofErr w:type="gramEnd"/>
      <w:r w:rsidRPr="00415D99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зменений в </w:t>
      </w:r>
      <w:proofErr w:type="spellStart"/>
      <w:r w:rsidRPr="00415D99">
        <w:rPr>
          <w:rFonts w:ascii="Times New Roman" w:hAnsi="Times New Roman"/>
          <w:b w:val="0"/>
          <w:bCs w:val="0"/>
          <w:color w:val="auto"/>
          <w:sz w:val="24"/>
          <w:szCs w:val="24"/>
        </w:rPr>
        <w:t>Правилапринимает</w:t>
      </w:r>
      <w:proofErr w:type="spellEnd"/>
      <w:r w:rsidRPr="00415D99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 решение о проведении общественных обсуждений илипубличных слушаний по такому проекту в срок не позднее чем через десять дней со дня получения такого проекта.</w:t>
      </w:r>
    </w:p>
    <w:p w:rsidR="00951EC2" w:rsidRPr="00415D99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Правил, изменений в Правилапроводятся в порядке, определяемом настоящим Положением.</w:t>
      </w:r>
    </w:p>
    <w:p w:rsidR="00951EC2" w:rsidRPr="00415D99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  <w:sz w:val="24"/>
          <w:szCs w:val="24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951EC2" w:rsidRPr="00415D99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415D99">
        <w:t xml:space="preserve">3. </w:t>
      </w:r>
      <w:r w:rsidRPr="00415D99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415D99">
        <w:rPr>
          <w:iCs/>
        </w:rPr>
        <w:t>сельского поселения</w:t>
      </w:r>
      <w:r w:rsidRPr="00415D99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415D99">
        <w:rPr>
          <w:iCs/>
        </w:rPr>
        <w:t>поселения</w:t>
      </w:r>
      <w:r w:rsidRPr="00415D99">
        <w:rPr>
          <w:u w:color="FFFFFF"/>
        </w:rPr>
        <w:t xml:space="preserve">о проведении </w:t>
      </w:r>
      <w:r w:rsidRPr="00415D99">
        <w:t>общественных обсуждений или</w:t>
      </w:r>
      <w:r w:rsidRPr="00415D99">
        <w:rPr>
          <w:u w:color="FFFFFF"/>
        </w:rPr>
        <w:t xml:space="preserve"> публичных слушаний </w:t>
      </w:r>
      <w:proofErr w:type="gramStart"/>
      <w:r w:rsidRPr="00415D99">
        <w:rPr>
          <w:u w:color="FFFFFF"/>
        </w:rPr>
        <w:t>согласно пункта</w:t>
      </w:r>
      <w:proofErr w:type="gramEnd"/>
      <w:r w:rsidRPr="00415D99">
        <w:rPr>
          <w:u w:color="FFFFFF"/>
        </w:rPr>
        <w:t xml:space="preserve"> 1 раздела 2 настоящего Положения.</w:t>
      </w:r>
    </w:p>
    <w:p w:rsidR="00951EC2" w:rsidRPr="00415D99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  <w:sz w:val="24"/>
          <w:szCs w:val="24"/>
        </w:rPr>
        <w:t xml:space="preserve">4. </w:t>
      </w:r>
      <w:proofErr w:type="gramStart"/>
      <w:r w:rsidRPr="00415D99">
        <w:rPr>
          <w:rFonts w:ascii="Times New Roman" w:hAnsi="Times New Roman"/>
          <w:color w:val="auto"/>
          <w:sz w:val="24"/>
          <w:szCs w:val="24"/>
        </w:rPr>
        <w:t xml:space="preserve">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вцелях комплексного развитиятерритории, общественные обсуждения или публичные слушания по внесению изменений в правила землепользования и застройки проводятся в границах </w:t>
      </w:r>
      <w:r w:rsidRPr="00415D99">
        <w:rPr>
          <w:rFonts w:ascii="Times New Roman" w:hAnsi="Times New Roman"/>
          <w:color w:val="auto"/>
          <w:sz w:val="24"/>
          <w:szCs w:val="24"/>
        </w:rPr>
        <w:lastRenderedPageBreak/>
        <w:t>территориальной зоны, для которой установлен такой градостроительный регламент, в границах территории, подлежащей комплексному развитию.</w:t>
      </w:r>
      <w:proofErr w:type="gramEnd"/>
    </w:p>
    <w:p w:rsidR="00951EC2" w:rsidRPr="00415D99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  <w:sz w:val="24"/>
          <w:szCs w:val="24"/>
        </w:rPr>
        <w:t>5. После завершения общественных обсуждений или публичных слушаний по Проекту Правил, изменений в Правила</w:t>
      </w:r>
      <w:proofErr w:type="gramStart"/>
      <w:r w:rsidRPr="00415D99">
        <w:rPr>
          <w:rFonts w:ascii="Times New Roman" w:hAnsi="Times New Roman"/>
          <w:color w:val="auto"/>
          <w:sz w:val="24"/>
          <w:szCs w:val="24"/>
        </w:rPr>
        <w:t>,А</w:t>
      </w:r>
      <w:proofErr w:type="gramEnd"/>
      <w:r w:rsidRPr="00415D99">
        <w:rPr>
          <w:rFonts w:ascii="Times New Roman" w:hAnsi="Times New Roman"/>
          <w:color w:val="auto"/>
          <w:sz w:val="24"/>
          <w:szCs w:val="24"/>
        </w:rPr>
        <w:t>дминистрация сельского поселения направляет такой проект в комиссию по подготовке проекта правил землепользования и застройки с</w:t>
      </w:r>
      <w:r w:rsidR="001A4F84" w:rsidRPr="00415D99">
        <w:rPr>
          <w:rFonts w:ascii="Times New Roman" w:hAnsi="Times New Roman"/>
          <w:color w:val="auto"/>
          <w:sz w:val="24"/>
          <w:szCs w:val="24"/>
        </w:rPr>
        <w:t>ельского поселения Мусорка</w:t>
      </w:r>
      <w:r w:rsidRPr="00415D99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 Ставропольский Самарской области (далее - Комиссия).</w:t>
      </w:r>
    </w:p>
    <w:p w:rsidR="00951EC2" w:rsidRPr="00415D99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  <w:sz w:val="24"/>
          <w:szCs w:val="24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:rsidR="00951EC2" w:rsidRPr="00415D99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  <w:sz w:val="24"/>
          <w:szCs w:val="24"/>
        </w:rPr>
        <w:t xml:space="preserve">6. </w:t>
      </w:r>
      <w:proofErr w:type="gramStart"/>
      <w:r w:rsidRPr="00415D99">
        <w:rPr>
          <w:rFonts w:ascii="Times New Roman" w:hAnsi="Times New Roman"/>
          <w:color w:val="auto"/>
          <w:sz w:val="24"/>
          <w:szCs w:val="24"/>
        </w:rPr>
        <w:t>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</w:t>
      </w:r>
      <w:proofErr w:type="gramEnd"/>
      <w:r w:rsidRPr="00415D99">
        <w:rPr>
          <w:rFonts w:ascii="Times New Roman" w:hAnsi="Times New Roman"/>
          <w:color w:val="auto"/>
          <w:sz w:val="24"/>
          <w:szCs w:val="24"/>
        </w:rPr>
        <w:t>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proofErr w:type="gramStart"/>
      <w:r w:rsidRPr="00415D99">
        <w:rPr>
          <w:rFonts w:ascii="Times New Roman" w:hAnsi="Times New Roman"/>
          <w:color w:val="auto"/>
          <w:sz w:val="24"/>
          <w:szCs w:val="24"/>
        </w:rPr>
        <w:t>.».</w:t>
      </w:r>
      <w:proofErr w:type="gramEnd"/>
    </w:p>
    <w:bookmarkEnd w:id="10"/>
    <w:p w:rsidR="002C5326" w:rsidRPr="00415D99" w:rsidRDefault="002C5326" w:rsidP="002C5326">
      <w:pPr>
        <w:pStyle w:val="a6"/>
        <w:ind w:left="780"/>
      </w:pPr>
    </w:p>
    <w:p w:rsidR="00951EC2" w:rsidRPr="00415D99" w:rsidRDefault="00951EC2" w:rsidP="00951EC2">
      <w:pPr>
        <w:pStyle w:val="a6"/>
        <w:numPr>
          <w:ilvl w:val="1"/>
          <w:numId w:val="1"/>
        </w:numPr>
        <w:spacing w:after="200"/>
        <w:ind w:left="0" w:firstLine="709"/>
      </w:pPr>
      <w:r w:rsidRPr="00415D99">
        <w:t>Раздел 15 Положения изложить в следующей редакции:</w:t>
      </w:r>
    </w:p>
    <w:p w:rsidR="00951EC2" w:rsidRPr="00415D99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415D99">
        <w:rPr>
          <w:rFonts w:ascii="Times New Roman" w:hAnsi="Times New Roman"/>
          <w:b w:val="0"/>
          <w:color w:val="auto"/>
          <w:sz w:val="24"/>
          <w:szCs w:val="24"/>
        </w:rPr>
        <w:t>«</w:t>
      </w:r>
      <w:bookmarkStart w:id="11" w:name="_Hlk150261477"/>
      <w:r w:rsidRPr="00415D99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1"/>
    </w:p>
    <w:p w:rsidR="00951EC2" w:rsidRPr="00415D99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2" w:name="_Hlk150261504"/>
      <w:r w:rsidRPr="00415D99">
        <w:t>1.Проект планировки территории Проект межевания территории, Проект внесения изменений в Проект планировки и (или) проект межеваниядо их утверждения подлежат обязательному рассмотрению на общественных обсуждениях или публичных слушаниях.</w:t>
      </w:r>
    </w:p>
    <w:p w:rsidR="00951EC2" w:rsidRPr="00415D99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proofErr w:type="gramStart"/>
      <w:r w:rsidRPr="00415D99">
        <w:t>В случае внесения изменений в указанные в первом абзаце настоящего пункта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  <w:proofErr w:type="gramEnd"/>
    </w:p>
    <w:p w:rsidR="00951EC2" w:rsidRPr="00415D99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415D99"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:rsidR="00951EC2" w:rsidRPr="00415D99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415D99">
        <w:t>3.Согласно части 5.1. статьи 46 Градостроительного кодекса</w:t>
      </w:r>
      <w:proofErr w:type="gramStart"/>
      <w:r w:rsidRPr="00415D99">
        <w:t>,о</w:t>
      </w:r>
      <w:proofErr w:type="gramEnd"/>
      <w:r w:rsidRPr="00415D99">
        <w:t>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:rsidR="00951EC2" w:rsidRPr="00415D99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415D99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:rsidR="00951EC2" w:rsidRPr="00415D99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415D99">
        <w:t>2.) территории для размещения линейных объектов в границах земель лесного фонда.</w:t>
      </w:r>
    </w:p>
    <w:p w:rsidR="00951EC2" w:rsidRPr="00415D99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415D99">
        <w:t xml:space="preserve">3.1. </w:t>
      </w:r>
      <w:proofErr w:type="gramStart"/>
      <w:r w:rsidRPr="00415D99">
        <w:t>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  <w:proofErr w:type="gramEnd"/>
    </w:p>
    <w:p w:rsidR="00951EC2" w:rsidRPr="00415D99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415D99">
        <w:t xml:space="preserve">4. </w:t>
      </w:r>
      <w:proofErr w:type="gramStart"/>
      <w:r w:rsidRPr="00415D99">
        <w:t xml:space="preserve">Согласно подпункта «б» подпункта 1 части 4 статьи 5.2 </w:t>
      </w:r>
      <w:r w:rsidR="003A6780" w:rsidRPr="00415D99">
        <w:t>Градостроительного кодекса</w:t>
      </w:r>
      <w:r w:rsidRPr="00415D99"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</w:t>
      </w:r>
      <w:r w:rsidRPr="00415D99">
        <w:lastRenderedPageBreak/>
        <w:t>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</w:t>
      </w:r>
      <w:proofErr w:type="gramEnd"/>
      <w:r w:rsidRPr="00415D99">
        <w:t xml:space="preserve"> </w:t>
      </w:r>
      <w:proofErr w:type="gramStart"/>
      <w:r w:rsidRPr="00415D99">
        <w:t>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415D99"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  <w:proofErr w:type="gramEnd"/>
    </w:p>
    <w:p w:rsidR="00951EC2" w:rsidRPr="00415D99" w:rsidRDefault="00951EC2" w:rsidP="00951EC2">
      <w:pPr>
        <w:ind w:firstLine="709"/>
        <w:jc w:val="both"/>
        <w:outlineLvl w:val="0"/>
      </w:pPr>
      <w:proofErr w:type="gramStart"/>
      <w:r w:rsidRPr="00415D99">
        <w:t>5.Случаи,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  <w:proofErr w:type="gramEnd"/>
    </w:p>
    <w:p w:rsidR="00951EC2" w:rsidRPr="00415D99" w:rsidRDefault="00951EC2" w:rsidP="00951EC2">
      <w:pPr>
        <w:autoSpaceDE w:val="0"/>
        <w:autoSpaceDN w:val="0"/>
        <w:adjustRightInd w:val="0"/>
        <w:ind w:firstLine="539"/>
        <w:jc w:val="both"/>
        <w:outlineLvl w:val="0"/>
      </w:pPr>
      <w:r w:rsidRPr="00415D99">
        <w:t xml:space="preserve">5.1. </w:t>
      </w:r>
      <w:proofErr w:type="gramStart"/>
      <w:r w:rsidRPr="00415D99">
        <w:t>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</w:t>
      </w:r>
      <w:proofErr w:type="gramEnd"/>
      <w:r w:rsidRPr="00415D99">
        <w:t xml:space="preserve">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:rsidR="00951EC2" w:rsidRPr="00415D99" w:rsidRDefault="00951EC2" w:rsidP="00951EC2">
      <w:pPr>
        <w:ind w:firstLine="709"/>
        <w:jc w:val="both"/>
        <w:outlineLvl w:val="0"/>
      </w:pPr>
      <w:r w:rsidRPr="00415D99">
        <w:t xml:space="preserve">6. </w:t>
      </w:r>
      <w:proofErr w:type="gramStart"/>
      <w:r w:rsidRPr="00415D99">
        <w:t>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</w:t>
      </w:r>
      <w:proofErr w:type="gramEnd"/>
      <w:r w:rsidRPr="00415D99">
        <w:t xml:space="preserve">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:rsidR="00951EC2" w:rsidRPr="00415D99" w:rsidRDefault="00951EC2" w:rsidP="00951EC2">
      <w:pPr>
        <w:ind w:firstLine="709"/>
        <w:jc w:val="both"/>
        <w:outlineLvl w:val="0"/>
      </w:pPr>
      <w:r w:rsidRPr="00415D99">
        <w:t xml:space="preserve">7. </w:t>
      </w:r>
      <w:proofErr w:type="gramStart"/>
      <w:r w:rsidRPr="00415D99">
        <w:t>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  <w:proofErr w:type="gramEnd"/>
    </w:p>
    <w:p w:rsidR="00951EC2" w:rsidRPr="00415D99" w:rsidRDefault="00951EC2" w:rsidP="00951EC2">
      <w:pPr>
        <w:ind w:firstLine="709"/>
        <w:jc w:val="both"/>
        <w:outlineLvl w:val="0"/>
      </w:pPr>
      <w:r w:rsidRPr="00415D99"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:rsidR="00951EC2" w:rsidRPr="00415D99" w:rsidRDefault="00951EC2" w:rsidP="00951EC2">
      <w:pPr>
        <w:spacing w:after="200"/>
        <w:ind w:firstLine="709"/>
        <w:jc w:val="both"/>
        <w:outlineLvl w:val="0"/>
      </w:pPr>
      <w:r w:rsidRPr="00415D99"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</w:t>
      </w:r>
      <w:proofErr w:type="gramStart"/>
      <w:r w:rsidRPr="00415D99">
        <w:t>.»</w:t>
      </w:r>
      <w:proofErr w:type="gramEnd"/>
      <w:r w:rsidRPr="00415D99">
        <w:t>.</w:t>
      </w:r>
      <w:bookmarkEnd w:id="12"/>
    </w:p>
    <w:p w:rsidR="00951EC2" w:rsidRPr="00415D99" w:rsidRDefault="00951EC2" w:rsidP="00951EC2">
      <w:pPr>
        <w:pStyle w:val="a6"/>
        <w:spacing w:after="200"/>
        <w:ind w:left="709"/>
      </w:pPr>
      <w:r w:rsidRPr="00415D99">
        <w:t>1.6.</w:t>
      </w:r>
      <w:r w:rsidRPr="00415D99">
        <w:tab/>
        <w:t>Раздел 16 Положения изложить в следующей редакции:</w:t>
      </w:r>
    </w:p>
    <w:p w:rsidR="00951EC2" w:rsidRPr="00415D99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</w:rPr>
        <w:t>«</w:t>
      </w:r>
      <w:bookmarkStart w:id="13" w:name="_Hlk150261686"/>
      <w:r w:rsidRPr="00415D99">
        <w:rPr>
          <w:rFonts w:ascii="Times New Roman" w:hAnsi="Times New Roman"/>
          <w:bCs/>
          <w:color w:val="auto"/>
          <w:sz w:val="24"/>
          <w:szCs w:val="24"/>
        </w:rPr>
        <w:t xml:space="preserve">16. Особенности организации и проведения общественных обсуждений илипубличных слушаний </w:t>
      </w:r>
      <w:bookmarkStart w:id="14" w:name="_Hlk138004744"/>
      <w:r w:rsidRPr="00415D99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415D99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:rsidR="00951EC2" w:rsidRPr="00415D99" w:rsidRDefault="00951EC2" w:rsidP="00951EC2">
      <w:pPr>
        <w:ind w:firstLine="709"/>
        <w:jc w:val="both"/>
        <w:outlineLvl w:val="0"/>
      </w:pPr>
      <w:r w:rsidRPr="00415D99">
        <w:lastRenderedPageBreak/>
        <w:t xml:space="preserve">1. </w:t>
      </w:r>
      <w:proofErr w:type="gramStart"/>
      <w:r w:rsidRPr="00415D99">
        <w:t>Администрация сельского поселения, являясь организатором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</w:t>
      </w:r>
      <w:proofErr w:type="gramEnd"/>
      <w:r w:rsidRPr="00415D99">
        <w:t xml:space="preserve"> </w:t>
      </w:r>
      <w:proofErr w:type="gramStart"/>
      <w:r w:rsidRPr="00415D99">
        <w:t>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</w:t>
      </w:r>
      <w:proofErr w:type="gramEnd"/>
      <w:r w:rsidRPr="00415D99">
        <w:t xml:space="preserve">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:rsidR="00951EC2" w:rsidRPr="00415D99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415D99">
        <w:t xml:space="preserve">2. </w:t>
      </w:r>
      <w:proofErr w:type="gramStart"/>
      <w:r w:rsidRPr="00415D99">
        <w:t xml:space="preserve">В случае необходимости предоставления разрешения на условно разрешенный вид использования земельного участка в составе мероприятий поутверждения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</w:t>
      </w:r>
      <w:r w:rsidR="003A6780" w:rsidRPr="00415D99">
        <w:t>Градостроительного кодекса</w:t>
      </w:r>
      <w:r w:rsidRPr="00415D99">
        <w:t>, в мероприятия, в том числе входит проведение общественных обсуждений или публичных слушаний по проекту решения</w:t>
      </w:r>
      <w:proofErr w:type="gramEnd"/>
      <w:r w:rsidRPr="00415D99">
        <w:t xml:space="preserve"> о предоставлении такого разрешения.</w:t>
      </w:r>
    </w:p>
    <w:p w:rsidR="00951EC2" w:rsidRPr="00415D99" w:rsidRDefault="00951EC2" w:rsidP="00951EC2">
      <w:pPr>
        <w:autoSpaceDE w:val="0"/>
        <w:autoSpaceDN w:val="0"/>
        <w:adjustRightInd w:val="0"/>
        <w:ind w:firstLine="709"/>
        <w:jc w:val="both"/>
        <w:outlineLvl w:val="0"/>
      </w:pPr>
      <w:r w:rsidRPr="00415D99">
        <w:t xml:space="preserve">3. </w:t>
      </w:r>
      <w:proofErr w:type="gramStart"/>
      <w:r w:rsidRPr="00415D99">
        <w:t xml:space="preserve">Согласно подпункта 2 части 4 статьи 5.2 </w:t>
      </w:r>
      <w:r w:rsidR="003A6780" w:rsidRPr="00415D99">
        <w:t>Градостроительного кодекса</w:t>
      </w:r>
      <w:r w:rsidRPr="00415D99">
        <w:t>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составмероприятияв том числе входит проведение общественных обсуждений или публичных слушаний по проекту решения</w:t>
      </w:r>
      <w:proofErr w:type="gramEnd"/>
      <w:r w:rsidRPr="00415D99">
        <w:t xml:space="preserve"> о предоставлении такого разрешения.</w:t>
      </w:r>
    </w:p>
    <w:p w:rsidR="00951EC2" w:rsidRPr="00415D99" w:rsidRDefault="00951EC2" w:rsidP="00951EC2">
      <w:pPr>
        <w:ind w:firstLine="709"/>
        <w:jc w:val="both"/>
        <w:outlineLvl w:val="0"/>
      </w:pPr>
      <w:r w:rsidRPr="00415D99">
        <w:t xml:space="preserve">4. </w:t>
      </w:r>
      <w:proofErr w:type="gramStart"/>
      <w:r w:rsidRPr="00415D99"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</w:t>
      </w:r>
      <w:proofErr w:type="gramEnd"/>
      <w:r w:rsidRPr="00415D99">
        <w:t xml:space="preserve"> 7 части 1 статьи 3 Закона Самарской области от 29.12.2014 № 134-ГД (в редакции Закона Самарской области от 26.11.2024 № 105-ГД):</w:t>
      </w:r>
    </w:p>
    <w:p w:rsidR="00951EC2" w:rsidRPr="00415D99" w:rsidRDefault="00951EC2" w:rsidP="00951EC2">
      <w:pPr>
        <w:ind w:firstLine="709"/>
        <w:jc w:val="both"/>
        <w:outlineLvl w:val="0"/>
      </w:pPr>
      <w:proofErr w:type="gramStart"/>
      <w:r w:rsidRPr="00415D99"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415D99">
        <w:br/>
        <w:t xml:space="preserve">№ </w:t>
      </w:r>
      <w:r w:rsidR="005A24BB" w:rsidRPr="00415D99">
        <w:t>15</w:t>
      </w:r>
      <w:r w:rsidRPr="00415D99">
        <w:t xml:space="preserve"> «О передаче осуществления части полномочий сельского поселения </w:t>
      </w:r>
      <w:r w:rsidR="005A24BB" w:rsidRPr="00415D99">
        <w:t xml:space="preserve">Мусорка </w:t>
      </w:r>
      <w:r w:rsidRPr="00415D99">
        <w:t>муниципального района Ставропольский Самарской области на уровень муниципального района Ставропольский Самарской области»;</w:t>
      </w:r>
      <w:proofErr w:type="gramEnd"/>
    </w:p>
    <w:p w:rsidR="00951EC2" w:rsidRPr="00415D99" w:rsidRDefault="00951EC2" w:rsidP="00951EC2">
      <w:pPr>
        <w:ind w:firstLine="709"/>
        <w:jc w:val="both"/>
        <w:outlineLvl w:val="0"/>
      </w:pPr>
      <w:r w:rsidRPr="00415D99">
        <w:t>2) либо в Министерство.</w:t>
      </w:r>
    </w:p>
    <w:p w:rsidR="00FC2723" w:rsidRPr="00415D99" w:rsidRDefault="00951EC2" w:rsidP="00FC2723">
      <w:pPr>
        <w:ind w:firstLine="709"/>
        <w:jc w:val="both"/>
        <w:outlineLvl w:val="0"/>
      </w:pPr>
      <w:bookmarkStart w:id="16" w:name="_Hlk135837701"/>
      <w:r w:rsidRPr="00415D99"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:rsidR="00951EC2" w:rsidRPr="00415D99" w:rsidRDefault="00951EC2" w:rsidP="00FC2723">
      <w:pPr>
        <w:spacing w:after="200"/>
        <w:ind w:firstLine="709"/>
        <w:jc w:val="both"/>
        <w:outlineLvl w:val="0"/>
      </w:pPr>
      <w:r w:rsidRPr="00415D99">
        <w:t>6. В случае</w:t>
      </w:r>
      <w:proofErr w:type="gramStart"/>
      <w:r w:rsidRPr="00415D99">
        <w:t>,</w:t>
      </w:r>
      <w:proofErr w:type="gramEnd"/>
      <w:r w:rsidRPr="00415D99">
        <w:t xml:space="preserve">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</w:t>
      </w:r>
      <w:proofErr w:type="gramStart"/>
      <w:r w:rsidRPr="00415D99">
        <w:t>.</w:t>
      </w:r>
      <w:r w:rsidR="00FC2723" w:rsidRPr="00415D99">
        <w:t>».</w:t>
      </w:r>
      <w:proofErr w:type="gramEnd"/>
    </w:p>
    <w:p w:rsidR="00FC2723" w:rsidRPr="00415D99" w:rsidRDefault="00FC2723" w:rsidP="00FC2723">
      <w:pPr>
        <w:pStyle w:val="a6"/>
        <w:spacing w:after="200"/>
        <w:ind w:left="709"/>
      </w:pPr>
      <w:r w:rsidRPr="00415D99">
        <w:t>1.7.</w:t>
      </w:r>
      <w:r w:rsidRPr="00415D99">
        <w:tab/>
        <w:t>Раздел 17 Положения изложить в следующей редакции:</w:t>
      </w:r>
    </w:p>
    <w:p w:rsidR="00FC2723" w:rsidRPr="00415D99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 w:rsidRPr="00415D99">
        <w:rPr>
          <w:rFonts w:ascii="Times New Roman" w:hAnsi="Times New Roman"/>
          <w:color w:val="auto"/>
        </w:rPr>
        <w:lastRenderedPageBreak/>
        <w:t>«</w:t>
      </w:r>
      <w:r w:rsidRPr="00415D99">
        <w:rPr>
          <w:rFonts w:ascii="Times New Roman" w:hAnsi="Times New Roman"/>
          <w:bCs/>
          <w:color w:val="auto"/>
          <w:sz w:val="24"/>
          <w:szCs w:val="24"/>
        </w:rPr>
        <w:t>17. 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:rsidR="00FC2723" w:rsidRPr="00415D99" w:rsidRDefault="00FC2723" w:rsidP="00FC2723">
      <w:pPr>
        <w:spacing w:before="240"/>
        <w:ind w:firstLine="709"/>
        <w:jc w:val="both"/>
        <w:outlineLvl w:val="0"/>
      </w:pPr>
      <w:r w:rsidRPr="00415D99">
        <w:t xml:space="preserve">1. </w:t>
      </w:r>
      <w:proofErr w:type="gramStart"/>
      <w:r w:rsidRPr="00415D99">
        <w:t>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  <w:proofErr w:type="gramEnd"/>
    </w:p>
    <w:p w:rsidR="00FC2723" w:rsidRPr="00415D99" w:rsidRDefault="00FC2723" w:rsidP="00FC2723">
      <w:pPr>
        <w:ind w:firstLine="709"/>
        <w:jc w:val="both"/>
        <w:outlineLvl w:val="0"/>
      </w:pPr>
      <w:r w:rsidRPr="00415D99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:rsidR="00FC2723" w:rsidRPr="00415D99" w:rsidRDefault="00FC2723" w:rsidP="00FC2723">
      <w:pPr>
        <w:autoSpaceDE w:val="0"/>
        <w:autoSpaceDN w:val="0"/>
        <w:adjustRightInd w:val="0"/>
        <w:ind w:firstLine="709"/>
        <w:jc w:val="both"/>
        <w:outlineLvl w:val="0"/>
      </w:pPr>
      <w:r w:rsidRPr="00415D99">
        <w:t xml:space="preserve"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</w:t>
      </w:r>
      <w:proofErr w:type="gramStart"/>
      <w:r w:rsidRPr="00415D99">
        <w:t>мероприятия</w:t>
      </w:r>
      <w:proofErr w:type="gramEnd"/>
      <w:r w:rsidRPr="00415D99">
        <w:t xml:space="preserve">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FC2723" w:rsidRPr="00415D99" w:rsidRDefault="00FC2723" w:rsidP="00FC2723">
      <w:pPr>
        <w:ind w:firstLine="709"/>
        <w:jc w:val="both"/>
        <w:outlineLvl w:val="0"/>
      </w:pPr>
      <w:r w:rsidRPr="00415D99">
        <w:t xml:space="preserve">3. </w:t>
      </w:r>
      <w:proofErr w:type="gramStart"/>
      <w:r w:rsidRPr="00415D99">
        <w:t>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</w:t>
      </w:r>
      <w:proofErr w:type="gramEnd"/>
      <w:r w:rsidRPr="00415D99">
        <w:t xml:space="preserve"> с указанием причин принятого решения и направляет их, </w:t>
      </w:r>
      <w:proofErr w:type="gramStart"/>
      <w:r w:rsidRPr="00415D99">
        <w:t>согласно требований</w:t>
      </w:r>
      <w:proofErr w:type="gramEnd"/>
      <w:r w:rsidRPr="00415D99">
        <w:t xml:space="preserve"> пункта 8 части 1 статьи 3 Закона Самарской области от 29.12.2014 № 134-ГД (в редакции Закона Самарской области от 26.11.2024 № 105-ГД):</w:t>
      </w:r>
    </w:p>
    <w:p w:rsidR="00FC2723" w:rsidRPr="00415D99" w:rsidRDefault="00FC2723" w:rsidP="00FC2723">
      <w:pPr>
        <w:ind w:firstLine="709"/>
        <w:jc w:val="both"/>
        <w:outlineLvl w:val="0"/>
      </w:pPr>
      <w:proofErr w:type="gramStart"/>
      <w:r w:rsidRPr="00415D99"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01.07.2019</w:t>
      </w:r>
      <w:r w:rsidRPr="00415D99">
        <w:br/>
      </w:r>
      <w:r w:rsidR="005A24BB" w:rsidRPr="00415D99">
        <w:t>№15</w:t>
      </w:r>
      <w:r w:rsidRPr="00415D99">
        <w:t xml:space="preserve"> «О передаче осуществления части полномочий сельского поселения </w:t>
      </w:r>
      <w:r w:rsidR="005A24BB" w:rsidRPr="00415D99">
        <w:t xml:space="preserve">Мусорка </w:t>
      </w:r>
      <w:r w:rsidRPr="00415D99">
        <w:t>муниципального района Ставропольский Самарской области на уровень муниципального района Ставропольский Самарской области»;</w:t>
      </w:r>
      <w:proofErr w:type="gramEnd"/>
    </w:p>
    <w:p w:rsidR="002C5326" w:rsidRPr="00415D99" w:rsidRDefault="00FC2723" w:rsidP="00FC2723">
      <w:pPr>
        <w:ind w:firstLine="709"/>
        <w:jc w:val="both"/>
        <w:outlineLvl w:val="0"/>
      </w:pPr>
      <w:r w:rsidRPr="00415D99">
        <w:t>2) либо в Министерство.</w:t>
      </w:r>
    </w:p>
    <w:p w:rsidR="00CF165B" w:rsidRPr="00415D99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 xml:space="preserve">2. Опубликовать настоящее решение в газете «Вестник </w:t>
      </w:r>
      <w:r w:rsidR="005A24BB" w:rsidRPr="00415D99">
        <w:t>сельского поселения Мусорка</w:t>
      </w:r>
      <w:r w:rsidRPr="00415D99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5A24BB" w:rsidRPr="00415D99">
        <w:t xml:space="preserve">Мусорка </w:t>
      </w:r>
      <w:r w:rsidRPr="00415D99">
        <w:rPr>
          <w:rFonts w:eastAsia="Calibri"/>
          <w:lang w:eastAsia="zh-CN"/>
        </w:rPr>
        <w:t>муниципального района Ставропольский Самарско</w:t>
      </w:r>
      <w:r w:rsidR="005A24BB" w:rsidRPr="00415D99">
        <w:rPr>
          <w:rFonts w:eastAsia="Calibri"/>
          <w:lang w:eastAsia="zh-CN"/>
        </w:rPr>
        <w:t>й области http://www.</w:t>
      </w:r>
      <w:proofErr w:type="spellStart"/>
      <w:r w:rsidR="005A24BB" w:rsidRPr="00415D99">
        <w:rPr>
          <w:rFonts w:eastAsia="Calibri"/>
          <w:lang w:val="en-US" w:eastAsia="zh-CN"/>
        </w:rPr>
        <w:t>musorka</w:t>
      </w:r>
      <w:proofErr w:type="spellEnd"/>
      <w:r w:rsidRPr="00415D99">
        <w:rPr>
          <w:rFonts w:eastAsia="Calibri"/>
          <w:lang w:eastAsia="zh-CN"/>
        </w:rPr>
        <w:t>.</w:t>
      </w:r>
      <w:proofErr w:type="spellStart"/>
      <w:r w:rsidRPr="00415D99">
        <w:rPr>
          <w:rFonts w:eastAsia="Calibri"/>
          <w:lang w:eastAsia="zh-CN"/>
        </w:rPr>
        <w:t>stavrsp.ru</w:t>
      </w:r>
      <w:proofErr w:type="spellEnd"/>
      <w:r w:rsidRPr="00415D99">
        <w:rPr>
          <w:rFonts w:eastAsia="Calibri"/>
          <w:lang w:eastAsia="zh-CN"/>
        </w:rPr>
        <w:t>. в информационно - телекоммуникационной сети Интернет.</w:t>
      </w:r>
    </w:p>
    <w:p w:rsidR="00CF165B" w:rsidRPr="00415D99" w:rsidRDefault="005A24BB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>3</w:t>
      </w:r>
      <w:r w:rsidR="00CF165B" w:rsidRPr="00415D99">
        <w:rPr>
          <w:rFonts w:eastAsia="Calibri"/>
          <w:lang w:eastAsia="zh-CN"/>
        </w:rPr>
        <w:t>. Настоящее решение вступает в силу со дня его официального опубликования.</w:t>
      </w:r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lang w:eastAsia="zh-CN"/>
        </w:rPr>
      </w:pPr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 w:firstLine="851"/>
        <w:outlineLvl w:val="0"/>
        <w:rPr>
          <w:rFonts w:eastAsia="Calibri"/>
          <w:lang w:eastAsia="zh-CN"/>
        </w:rPr>
      </w:pPr>
    </w:p>
    <w:p w:rsidR="006D1207" w:rsidRPr="00415D99" w:rsidRDefault="006D1207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 w:firstLine="851"/>
        <w:outlineLvl w:val="0"/>
        <w:rPr>
          <w:rFonts w:eastAsia="Calibri"/>
          <w:lang w:eastAsia="zh-CN"/>
        </w:rPr>
      </w:pPr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>Председатель Собрания представителей</w:t>
      </w:r>
    </w:p>
    <w:p w:rsidR="00CF165B" w:rsidRPr="00415D99" w:rsidRDefault="005A24B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>сельского поселения Мусорка</w:t>
      </w:r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 xml:space="preserve">муниципального  района </w:t>
      </w:r>
      <w:proofErr w:type="gramStart"/>
      <w:r w:rsidRPr="00415D99">
        <w:rPr>
          <w:rFonts w:eastAsia="Calibri"/>
          <w:lang w:eastAsia="zh-CN"/>
        </w:rPr>
        <w:t>Ставропольский</w:t>
      </w:r>
      <w:proofErr w:type="gramEnd"/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 xml:space="preserve">Самарской области           </w:t>
      </w:r>
      <w:r w:rsidR="005A24BB" w:rsidRPr="00415D99">
        <w:rPr>
          <w:rFonts w:eastAsia="Calibri"/>
          <w:lang w:eastAsia="zh-CN"/>
        </w:rPr>
        <w:t xml:space="preserve">                                                                                  И.И. Грызлова</w:t>
      </w:r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 xml:space="preserve">Глава </w:t>
      </w:r>
      <w:r w:rsidR="005A24BB" w:rsidRPr="00415D99">
        <w:rPr>
          <w:rFonts w:eastAsia="Calibri"/>
          <w:lang w:eastAsia="zh-CN"/>
        </w:rPr>
        <w:t>сельского поселения Мусорка</w:t>
      </w:r>
    </w:p>
    <w:p w:rsidR="00CF165B" w:rsidRPr="00415D99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415D99">
        <w:rPr>
          <w:rFonts w:eastAsia="Calibri"/>
          <w:lang w:eastAsia="zh-CN"/>
        </w:rPr>
        <w:t xml:space="preserve">муниципального  района </w:t>
      </w:r>
      <w:proofErr w:type="gramStart"/>
      <w:r w:rsidRPr="00415D99">
        <w:rPr>
          <w:rFonts w:eastAsia="Calibri"/>
          <w:lang w:eastAsia="zh-CN"/>
        </w:rPr>
        <w:t>Ставропольский</w:t>
      </w:r>
      <w:proofErr w:type="gramEnd"/>
    </w:p>
    <w:p w:rsidR="00F90C6B" w:rsidRDefault="00CF165B" w:rsidP="00CF165B">
      <w:pPr>
        <w:pStyle w:val="a6"/>
        <w:ind w:left="0"/>
        <w:jc w:val="both"/>
      </w:pPr>
      <w:r w:rsidRPr="00415D99">
        <w:rPr>
          <w:rFonts w:eastAsia="Calibri"/>
          <w:lang w:eastAsia="zh-CN"/>
        </w:rPr>
        <w:t>Самарской области</w:t>
      </w:r>
      <w:r w:rsidRPr="00CF165B">
        <w:rPr>
          <w:rFonts w:eastAsia="Calibri"/>
          <w:lang w:eastAsia="zh-CN"/>
        </w:rPr>
        <w:t xml:space="preserve">        </w:t>
      </w:r>
      <w:r w:rsidR="005A24BB">
        <w:rPr>
          <w:rFonts w:eastAsia="Calibri"/>
          <w:lang w:eastAsia="zh-CN"/>
        </w:rPr>
        <w:t xml:space="preserve">                                                                                    А.В. Трифанихин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F90C6B"/>
    <w:rsid w:val="00082E13"/>
    <w:rsid w:val="000C3785"/>
    <w:rsid w:val="001A4F84"/>
    <w:rsid w:val="001D2DE5"/>
    <w:rsid w:val="002718B8"/>
    <w:rsid w:val="00277676"/>
    <w:rsid w:val="00277E7C"/>
    <w:rsid w:val="002C5326"/>
    <w:rsid w:val="002C7F5C"/>
    <w:rsid w:val="00367830"/>
    <w:rsid w:val="00395C12"/>
    <w:rsid w:val="003A6780"/>
    <w:rsid w:val="003D68D8"/>
    <w:rsid w:val="00415D99"/>
    <w:rsid w:val="004E0FDB"/>
    <w:rsid w:val="0058729C"/>
    <w:rsid w:val="005A24BB"/>
    <w:rsid w:val="006D1207"/>
    <w:rsid w:val="006D7FC0"/>
    <w:rsid w:val="00873709"/>
    <w:rsid w:val="00884A3D"/>
    <w:rsid w:val="008C5812"/>
    <w:rsid w:val="00951EC2"/>
    <w:rsid w:val="00B06B39"/>
    <w:rsid w:val="00BA76E4"/>
    <w:rsid w:val="00C61C9B"/>
    <w:rsid w:val="00CA2981"/>
    <w:rsid w:val="00CF165B"/>
    <w:rsid w:val="00D03A0D"/>
    <w:rsid w:val="00D05FCF"/>
    <w:rsid w:val="00E76889"/>
    <w:rsid w:val="00EE0540"/>
    <w:rsid w:val="00EE75B3"/>
    <w:rsid w:val="00F90C6B"/>
    <w:rsid w:val="00FC27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1919338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FD466C-FCAE-41B5-8998-440C6E1D2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3856</Words>
  <Characters>21981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Dell</cp:lastModifiedBy>
  <cp:revision>5</cp:revision>
  <cp:lastPrinted>2025-08-26T06:20:00Z</cp:lastPrinted>
  <dcterms:created xsi:type="dcterms:W3CDTF">2025-07-23T05:49:00Z</dcterms:created>
  <dcterms:modified xsi:type="dcterms:W3CDTF">2025-08-26T06:44:00Z</dcterms:modified>
</cp:coreProperties>
</file>