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A6D" w:rsidRPr="001B3A6D" w:rsidRDefault="001B3A6D" w:rsidP="001B3A6D">
      <w:pPr>
        <w:pStyle w:val="a0"/>
        <w:jc w:val="center"/>
        <w:rPr>
          <w:rStyle w:val="a5"/>
          <w:rFonts w:ascii="Times New Roman" w:hAnsi="Times New Roman" w:cs="Times New Roman"/>
          <w:color w:val="414141"/>
          <w:sz w:val="26"/>
          <w:szCs w:val="26"/>
        </w:rPr>
      </w:pPr>
      <w:r w:rsidRPr="001B3A6D">
        <w:rPr>
          <w:rFonts w:ascii="Times New Roman" w:hAnsi="Times New Roman" w:cs="Times New Roman"/>
          <w:noProof/>
          <w:sz w:val="26"/>
          <w:szCs w:val="26"/>
          <w:lang w:eastAsia="ru-RU" w:bidi="ar-SA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A6D" w:rsidRPr="001B3A6D" w:rsidRDefault="001B3A6D" w:rsidP="001B3A6D">
      <w:pPr>
        <w:pStyle w:val="a0"/>
        <w:jc w:val="center"/>
        <w:rPr>
          <w:rStyle w:val="a5"/>
          <w:rFonts w:ascii="Times New Roman" w:hAnsi="Times New Roman" w:cs="Times New Roman"/>
          <w:color w:val="414141"/>
          <w:sz w:val="26"/>
          <w:szCs w:val="26"/>
        </w:rPr>
      </w:pPr>
      <w:r>
        <w:rPr>
          <w:rStyle w:val="a5"/>
          <w:rFonts w:ascii="Times New Roman" w:hAnsi="Times New Roman" w:cs="Times New Roman"/>
          <w:color w:val="414141"/>
          <w:sz w:val="26"/>
          <w:szCs w:val="26"/>
        </w:rPr>
        <w:t xml:space="preserve">    </w:t>
      </w:r>
      <w:r w:rsidRPr="001B3A6D">
        <w:rPr>
          <w:rStyle w:val="a5"/>
          <w:rFonts w:ascii="Times New Roman" w:hAnsi="Times New Roman" w:cs="Times New Roman"/>
          <w:color w:val="414141"/>
          <w:sz w:val="26"/>
          <w:szCs w:val="26"/>
        </w:rPr>
        <w:t>СОБРАНИЕ ПРЕДСТАВИТЕЛЕЙ   СЕЛЬСКОГО ПОСЕЛЕНИЯ МУСОРКА</w:t>
      </w:r>
    </w:p>
    <w:p w:rsidR="001B3A6D" w:rsidRPr="001B3A6D" w:rsidRDefault="001B3A6D" w:rsidP="001B3A6D">
      <w:pPr>
        <w:pStyle w:val="a0"/>
        <w:widowControl/>
        <w:spacing w:after="0" w:line="285" w:lineRule="atLeast"/>
        <w:jc w:val="center"/>
        <w:rPr>
          <w:rStyle w:val="a5"/>
          <w:rFonts w:ascii="Times New Roman" w:hAnsi="Times New Roman" w:cs="Times New Roman"/>
          <w:color w:val="414141"/>
          <w:sz w:val="26"/>
          <w:szCs w:val="26"/>
        </w:rPr>
      </w:pPr>
      <w:r w:rsidRPr="001B3A6D">
        <w:rPr>
          <w:rStyle w:val="a5"/>
          <w:rFonts w:ascii="Times New Roman" w:hAnsi="Times New Roman" w:cs="Times New Roman"/>
          <w:color w:val="414141"/>
          <w:sz w:val="26"/>
          <w:szCs w:val="26"/>
        </w:rPr>
        <w:t xml:space="preserve">МУНИЦИПАЛЬНОГО РАЙОНА </w:t>
      </w:r>
      <w:proofErr w:type="gramStart"/>
      <w:r w:rsidRPr="001B3A6D">
        <w:rPr>
          <w:rStyle w:val="a5"/>
          <w:rFonts w:ascii="Times New Roman" w:hAnsi="Times New Roman" w:cs="Times New Roman"/>
          <w:color w:val="414141"/>
          <w:sz w:val="26"/>
          <w:szCs w:val="26"/>
        </w:rPr>
        <w:t>СТАВРОПОЛЬСКИЙ</w:t>
      </w:r>
      <w:proofErr w:type="gramEnd"/>
      <w:r w:rsidRPr="001B3A6D">
        <w:rPr>
          <w:rStyle w:val="a5"/>
          <w:rFonts w:ascii="Times New Roman" w:hAnsi="Times New Roman" w:cs="Times New Roman"/>
          <w:color w:val="414141"/>
          <w:sz w:val="26"/>
          <w:szCs w:val="26"/>
        </w:rPr>
        <w:t xml:space="preserve"> </w:t>
      </w:r>
    </w:p>
    <w:p w:rsidR="001B3A6D" w:rsidRPr="001B3A6D" w:rsidRDefault="001B3A6D" w:rsidP="001B3A6D">
      <w:pPr>
        <w:pStyle w:val="a0"/>
        <w:widowControl/>
        <w:spacing w:after="0" w:line="285" w:lineRule="atLeast"/>
        <w:jc w:val="center"/>
        <w:rPr>
          <w:rStyle w:val="a5"/>
          <w:rFonts w:ascii="Times New Roman" w:hAnsi="Times New Roman" w:cs="Times New Roman"/>
          <w:color w:val="414141"/>
          <w:sz w:val="26"/>
          <w:szCs w:val="26"/>
        </w:rPr>
      </w:pPr>
      <w:r w:rsidRPr="001B3A6D">
        <w:rPr>
          <w:rStyle w:val="a5"/>
          <w:rFonts w:ascii="Times New Roman" w:hAnsi="Times New Roman" w:cs="Times New Roman"/>
          <w:color w:val="414141"/>
          <w:sz w:val="26"/>
          <w:szCs w:val="26"/>
        </w:rPr>
        <w:t>САМАРСКОЙ ОБЛАСТИ</w:t>
      </w:r>
    </w:p>
    <w:p w:rsidR="001B3A6D" w:rsidRPr="001B3A6D" w:rsidRDefault="001B3A6D" w:rsidP="001B3A6D">
      <w:pPr>
        <w:pStyle w:val="a0"/>
        <w:widowControl/>
        <w:spacing w:line="285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1B3A6D">
        <w:rPr>
          <w:rFonts w:ascii="Times New Roman" w:hAnsi="Times New Roman" w:cs="Times New Roman"/>
          <w:color w:val="414141"/>
          <w:sz w:val="26"/>
          <w:szCs w:val="26"/>
        </w:rPr>
        <w:t> </w:t>
      </w:r>
    </w:p>
    <w:p w:rsidR="001B3A6D" w:rsidRPr="001B3A6D" w:rsidRDefault="001B3A6D" w:rsidP="001B3A6D">
      <w:pPr>
        <w:pStyle w:val="a0"/>
        <w:widowControl/>
        <w:spacing w:after="0" w:line="285" w:lineRule="atLeast"/>
        <w:jc w:val="center"/>
        <w:rPr>
          <w:rStyle w:val="a5"/>
          <w:rFonts w:ascii="Times New Roman" w:hAnsi="Times New Roman" w:cs="Times New Roman"/>
          <w:sz w:val="26"/>
          <w:szCs w:val="26"/>
        </w:rPr>
      </w:pPr>
      <w:proofErr w:type="gramStart"/>
      <w:r w:rsidRPr="001B3A6D">
        <w:rPr>
          <w:rStyle w:val="a5"/>
          <w:rFonts w:ascii="Times New Roman" w:hAnsi="Times New Roman" w:cs="Times New Roman"/>
          <w:color w:val="414141"/>
          <w:sz w:val="26"/>
          <w:szCs w:val="26"/>
        </w:rPr>
        <w:t>Р</w:t>
      </w:r>
      <w:proofErr w:type="gramEnd"/>
      <w:r w:rsidRPr="001B3A6D">
        <w:rPr>
          <w:rStyle w:val="a5"/>
          <w:rFonts w:ascii="Times New Roman" w:hAnsi="Times New Roman" w:cs="Times New Roman"/>
          <w:color w:val="414141"/>
          <w:sz w:val="26"/>
          <w:szCs w:val="26"/>
        </w:rPr>
        <w:t xml:space="preserve"> Е Ш Е Н И Е ( проект) </w:t>
      </w:r>
    </w:p>
    <w:p w:rsidR="001B3A6D" w:rsidRPr="001B3A6D" w:rsidRDefault="001B3A6D" w:rsidP="001B3A6D">
      <w:pPr>
        <w:pStyle w:val="a0"/>
        <w:widowControl/>
        <w:spacing w:line="285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1B3A6D">
        <w:rPr>
          <w:rFonts w:ascii="Times New Roman" w:hAnsi="Times New Roman" w:cs="Times New Roman"/>
          <w:color w:val="414141"/>
          <w:sz w:val="26"/>
          <w:szCs w:val="26"/>
        </w:rPr>
        <w:t> </w:t>
      </w:r>
    </w:p>
    <w:p w:rsidR="001B3A6D" w:rsidRPr="001B3A6D" w:rsidRDefault="001B3A6D" w:rsidP="001B3A6D">
      <w:pPr>
        <w:pStyle w:val="a0"/>
        <w:widowControl/>
        <w:spacing w:line="285" w:lineRule="atLeast"/>
        <w:rPr>
          <w:rFonts w:ascii="Times New Roman" w:hAnsi="Times New Roman" w:cs="Times New Roman"/>
          <w:color w:val="414141"/>
          <w:sz w:val="26"/>
          <w:szCs w:val="26"/>
        </w:rPr>
      </w:pPr>
      <w:r w:rsidRPr="001B3A6D">
        <w:rPr>
          <w:rStyle w:val="a5"/>
          <w:rFonts w:ascii="Times New Roman" w:hAnsi="Times New Roman" w:cs="Times New Roman"/>
          <w:color w:val="414141"/>
          <w:sz w:val="26"/>
          <w:szCs w:val="26"/>
        </w:rPr>
        <w:t xml:space="preserve">от        2018 г.                                                                                                          № </w:t>
      </w:r>
    </w:p>
    <w:p w:rsidR="001B3A6D" w:rsidRPr="001B3A6D" w:rsidRDefault="001B3A6D" w:rsidP="001B3A6D">
      <w:pPr>
        <w:pStyle w:val="a0"/>
        <w:widowControl/>
        <w:spacing w:line="285" w:lineRule="atLeast"/>
        <w:jc w:val="both"/>
        <w:rPr>
          <w:rFonts w:ascii="Times New Roman" w:hAnsi="Times New Roman" w:cs="Times New Roman"/>
          <w:color w:val="414141"/>
          <w:sz w:val="26"/>
          <w:szCs w:val="26"/>
        </w:rPr>
      </w:pPr>
      <w:r w:rsidRPr="001B3A6D">
        <w:rPr>
          <w:rFonts w:ascii="Times New Roman" w:hAnsi="Times New Roman" w:cs="Times New Roman"/>
          <w:b/>
          <w:bCs/>
          <w:sz w:val="26"/>
          <w:szCs w:val="26"/>
        </w:rPr>
        <w:t xml:space="preserve">     «Об утверждении  Программы комплексного развития социальной инфраструктуры сельского поселения Мусорка муниципального района </w:t>
      </w:r>
      <w:proofErr w:type="gramStart"/>
      <w:r w:rsidRPr="001B3A6D">
        <w:rPr>
          <w:rFonts w:ascii="Times New Roman" w:hAnsi="Times New Roman" w:cs="Times New Roman"/>
          <w:b/>
          <w:bCs/>
          <w:sz w:val="26"/>
          <w:szCs w:val="26"/>
        </w:rPr>
        <w:t>Ставропольский</w:t>
      </w:r>
      <w:proofErr w:type="gramEnd"/>
      <w:r w:rsidRPr="001B3A6D">
        <w:rPr>
          <w:rFonts w:ascii="Times New Roman" w:hAnsi="Times New Roman" w:cs="Times New Roman"/>
          <w:b/>
          <w:bCs/>
          <w:sz w:val="26"/>
          <w:szCs w:val="26"/>
        </w:rPr>
        <w:t xml:space="preserve"> Самарской    области на 2018-2020 гг.»</w:t>
      </w:r>
    </w:p>
    <w:p w:rsidR="001B3A6D" w:rsidRPr="001B3A6D" w:rsidRDefault="001B3A6D" w:rsidP="001B3A6D">
      <w:pPr>
        <w:pStyle w:val="a0"/>
        <w:widowControl/>
        <w:spacing w:after="0" w:line="285" w:lineRule="atLeast"/>
        <w:jc w:val="both"/>
        <w:rPr>
          <w:rFonts w:ascii="Times New Roman" w:hAnsi="Times New Roman" w:cs="Times New Roman"/>
          <w:sz w:val="26"/>
          <w:szCs w:val="26"/>
        </w:rPr>
      </w:pPr>
    </w:p>
    <w:p w:rsidR="001B3A6D" w:rsidRPr="001B3A6D" w:rsidRDefault="001B3A6D" w:rsidP="001B3A6D">
      <w:pPr>
        <w:pStyle w:val="a0"/>
        <w:widowControl/>
        <w:spacing w:line="285" w:lineRule="atLeast"/>
        <w:rPr>
          <w:rFonts w:ascii="Times New Roman" w:hAnsi="Times New Roman" w:cs="Times New Roman"/>
          <w:color w:val="414141"/>
          <w:sz w:val="26"/>
          <w:szCs w:val="26"/>
        </w:rPr>
      </w:pPr>
      <w:r w:rsidRPr="001B3A6D">
        <w:rPr>
          <w:rFonts w:ascii="Times New Roman" w:hAnsi="Times New Roman" w:cs="Times New Roman"/>
          <w:color w:val="414141"/>
          <w:sz w:val="26"/>
          <w:szCs w:val="26"/>
        </w:rPr>
        <w:t> </w:t>
      </w:r>
    </w:p>
    <w:p w:rsidR="001B3A6D" w:rsidRPr="001B3A6D" w:rsidRDefault="001B3A6D" w:rsidP="001B3A6D">
      <w:pPr>
        <w:pStyle w:val="1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3A6D">
        <w:rPr>
          <w:rFonts w:ascii="Times New Roman" w:hAnsi="Times New Roman" w:cs="Times New Roman"/>
          <w:color w:val="414141"/>
          <w:sz w:val="26"/>
          <w:szCs w:val="26"/>
        </w:rPr>
        <w:t xml:space="preserve">      </w:t>
      </w:r>
      <w:r w:rsidRPr="001B3A6D">
        <w:rPr>
          <w:rFonts w:ascii="Times New Roman" w:hAnsi="Times New Roman" w:cs="Times New Roman"/>
          <w:sz w:val="26"/>
          <w:szCs w:val="26"/>
        </w:rPr>
        <w:t xml:space="preserve">В целях повышения качества жизни населения, его занятости и </w:t>
      </w:r>
      <w:proofErr w:type="spellStart"/>
      <w:r w:rsidRPr="001B3A6D">
        <w:rPr>
          <w:rFonts w:ascii="Times New Roman" w:hAnsi="Times New Roman" w:cs="Times New Roman"/>
          <w:sz w:val="26"/>
          <w:szCs w:val="26"/>
        </w:rPr>
        <w:t>самозанятости</w:t>
      </w:r>
      <w:proofErr w:type="spellEnd"/>
      <w:r w:rsidRPr="001B3A6D">
        <w:rPr>
          <w:rFonts w:ascii="Times New Roman" w:hAnsi="Times New Roman" w:cs="Times New Roman"/>
          <w:sz w:val="26"/>
          <w:szCs w:val="26"/>
        </w:rPr>
        <w:t xml:space="preserve">, экономических, социальных и культурных возможностей на основе развития сельхозпроизводства, предпринимательства, личных подсобных хозяйств торговой инфраструктуры и сферы услуг на территории сельского поселения Мусорка муниципального района </w:t>
      </w:r>
      <w:proofErr w:type="gramStart"/>
      <w:r w:rsidRPr="001B3A6D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1B3A6D">
        <w:rPr>
          <w:rFonts w:ascii="Times New Roman" w:hAnsi="Times New Roman" w:cs="Times New Roman"/>
          <w:sz w:val="26"/>
          <w:szCs w:val="26"/>
        </w:rPr>
        <w:t xml:space="preserve"> Самарской области, руководствуясь Уставом поселения: </w:t>
      </w:r>
      <w:r w:rsidRPr="001B3A6D">
        <w:rPr>
          <w:rFonts w:ascii="Times New Roman" w:hAnsi="Times New Roman" w:cs="Times New Roman"/>
          <w:color w:val="414141"/>
          <w:sz w:val="26"/>
          <w:szCs w:val="26"/>
        </w:rPr>
        <w:t xml:space="preserve">Собрание Представителей сельского поселения Мусорка муниципального района </w:t>
      </w:r>
      <w:proofErr w:type="gramStart"/>
      <w:r w:rsidRPr="001B3A6D">
        <w:rPr>
          <w:rFonts w:ascii="Times New Roman" w:hAnsi="Times New Roman" w:cs="Times New Roman"/>
          <w:color w:val="414141"/>
          <w:sz w:val="26"/>
          <w:szCs w:val="26"/>
        </w:rPr>
        <w:t>Ставропольский</w:t>
      </w:r>
      <w:proofErr w:type="gramEnd"/>
    </w:p>
    <w:p w:rsidR="001B3A6D" w:rsidRPr="001B3A6D" w:rsidRDefault="001B3A6D" w:rsidP="001B3A6D">
      <w:pPr>
        <w:pStyle w:val="a0"/>
        <w:widowControl/>
        <w:spacing w:after="0" w:line="285" w:lineRule="atLeast"/>
        <w:jc w:val="center"/>
        <w:rPr>
          <w:rStyle w:val="a5"/>
          <w:rFonts w:ascii="Times New Roman" w:hAnsi="Times New Roman" w:cs="Times New Roman"/>
          <w:color w:val="414141"/>
          <w:sz w:val="26"/>
          <w:szCs w:val="26"/>
        </w:rPr>
      </w:pPr>
      <w:r w:rsidRPr="001B3A6D">
        <w:rPr>
          <w:rStyle w:val="a5"/>
          <w:rFonts w:ascii="Times New Roman" w:hAnsi="Times New Roman" w:cs="Times New Roman"/>
          <w:color w:val="414141"/>
          <w:sz w:val="26"/>
          <w:szCs w:val="26"/>
        </w:rPr>
        <w:t>РЕШИЛО:</w:t>
      </w:r>
    </w:p>
    <w:p w:rsidR="001B3A6D" w:rsidRPr="001B3A6D" w:rsidRDefault="001B3A6D" w:rsidP="001B3A6D">
      <w:pPr>
        <w:pStyle w:val="a0"/>
        <w:widowControl/>
        <w:spacing w:after="0" w:line="285" w:lineRule="atLeast"/>
        <w:jc w:val="center"/>
        <w:rPr>
          <w:rStyle w:val="a5"/>
          <w:rFonts w:ascii="Times New Roman" w:hAnsi="Times New Roman" w:cs="Times New Roman"/>
          <w:sz w:val="26"/>
          <w:szCs w:val="26"/>
        </w:rPr>
      </w:pPr>
    </w:p>
    <w:p w:rsidR="001B3A6D" w:rsidRPr="001B3A6D" w:rsidRDefault="001B3A6D" w:rsidP="001B3A6D">
      <w:pPr>
        <w:pStyle w:val="11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3A6D">
        <w:rPr>
          <w:rFonts w:ascii="Times New Roman" w:hAnsi="Times New Roman" w:cs="Times New Roman"/>
          <w:sz w:val="26"/>
          <w:szCs w:val="26"/>
        </w:rPr>
        <w:t xml:space="preserve">Утвердить Программу комплексного развития социальной инфраструктуры сельского поселения Мусорка муниципального района </w:t>
      </w:r>
      <w:proofErr w:type="gramStart"/>
      <w:r w:rsidRPr="001B3A6D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1B3A6D">
        <w:rPr>
          <w:rFonts w:ascii="Times New Roman" w:hAnsi="Times New Roman" w:cs="Times New Roman"/>
          <w:sz w:val="26"/>
          <w:szCs w:val="26"/>
        </w:rPr>
        <w:t xml:space="preserve"> Самарской области на 2018-2020 гг.</w:t>
      </w:r>
    </w:p>
    <w:p w:rsidR="001B3A6D" w:rsidRPr="001B3A6D" w:rsidRDefault="001B3A6D" w:rsidP="001B3A6D">
      <w:pPr>
        <w:pStyle w:val="1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B3A6D" w:rsidRPr="001B3A6D" w:rsidRDefault="001B3A6D" w:rsidP="001B3A6D">
      <w:pPr>
        <w:pStyle w:val="a0"/>
        <w:widowControl/>
        <w:spacing w:line="285" w:lineRule="atLeast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B3A6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2     Настоящее решение подлежит официальному опубликованию в газете  </w:t>
      </w:r>
    </w:p>
    <w:p w:rsidR="001B3A6D" w:rsidRPr="001B3A6D" w:rsidRDefault="001B3A6D" w:rsidP="001B3A6D">
      <w:pPr>
        <w:pStyle w:val="a0"/>
        <w:widowControl/>
        <w:spacing w:line="285" w:lineRule="atLeast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1B3A6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     «Ставрополь на Волге» и на официальном сайте поселения  </w:t>
      </w:r>
    </w:p>
    <w:p w:rsidR="001B3A6D" w:rsidRPr="001B3A6D" w:rsidRDefault="001B3A6D" w:rsidP="001B3A6D">
      <w:pPr>
        <w:pStyle w:val="a0"/>
        <w:widowControl/>
        <w:spacing w:line="285" w:lineRule="atLeast"/>
        <w:rPr>
          <w:rFonts w:ascii="Times New Roman" w:hAnsi="Times New Roman" w:cs="Times New Roman"/>
          <w:color w:val="414141"/>
          <w:sz w:val="26"/>
          <w:szCs w:val="26"/>
        </w:rPr>
      </w:pPr>
      <w:r w:rsidRPr="001B3A6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      </w:t>
      </w:r>
      <w:r w:rsidRPr="001B3A6D">
        <w:rPr>
          <w:rFonts w:ascii="Times New Roman" w:hAnsi="Times New Roman" w:cs="Times New Roman"/>
          <w:spacing w:val="-20"/>
          <w:sz w:val="26"/>
          <w:szCs w:val="26"/>
          <w:lang w:val="en-US"/>
        </w:rPr>
        <w:t>http</w:t>
      </w:r>
      <w:r w:rsidRPr="001B3A6D">
        <w:rPr>
          <w:rFonts w:ascii="Times New Roman" w:hAnsi="Times New Roman" w:cs="Times New Roman"/>
          <w:spacing w:val="-20"/>
          <w:sz w:val="26"/>
          <w:szCs w:val="26"/>
        </w:rPr>
        <w:t>://</w:t>
      </w:r>
      <w:proofErr w:type="spellStart"/>
      <w:r w:rsidRPr="001B3A6D">
        <w:rPr>
          <w:rFonts w:ascii="Times New Roman" w:hAnsi="Times New Roman" w:cs="Times New Roman"/>
          <w:spacing w:val="-20"/>
          <w:sz w:val="26"/>
          <w:szCs w:val="26"/>
        </w:rPr>
        <w:t>www.</w:t>
      </w:r>
      <w:hyperlink r:id="rId6" w:tgtFrame="_blank" w:history="1">
        <w:r w:rsidRPr="001B3A6D">
          <w:rPr>
            <w:rStyle w:val="a5"/>
            <w:rFonts w:ascii="Times New Roman" w:hAnsi="Times New Roman" w:cs="Times New Roman"/>
            <w:sz w:val="26"/>
            <w:szCs w:val="26"/>
          </w:rPr>
          <w:t>ставропольский</w:t>
        </w:r>
        <w:r w:rsidRPr="001B3A6D">
          <w:rPr>
            <w:rStyle w:val="a8"/>
            <w:rFonts w:ascii="Times New Roman" w:hAnsi="Times New Roman" w:cs="Times New Roman"/>
            <w:sz w:val="26"/>
            <w:szCs w:val="26"/>
          </w:rPr>
          <w:t>-</w:t>
        </w:r>
        <w:r w:rsidRPr="001B3A6D">
          <w:rPr>
            <w:rStyle w:val="a5"/>
            <w:rFonts w:ascii="Times New Roman" w:hAnsi="Times New Roman" w:cs="Times New Roman"/>
            <w:sz w:val="26"/>
            <w:szCs w:val="26"/>
          </w:rPr>
          <w:t>район</w:t>
        </w:r>
        <w:proofErr w:type="gramStart"/>
        <w:r w:rsidRPr="001B3A6D">
          <w:rPr>
            <w:rStyle w:val="a8"/>
            <w:rFonts w:ascii="Times New Roman" w:hAnsi="Times New Roman" w:cs="Times New Roman"/>
            <w:sz w:val="26"/>
            <w:szCs w:val="26"/>
          </w:rPr>
          <w:t>.р</w:t>
        </w:r>
        <w:proofErr w:type="gramEnd"/>
        <w:r w:rsidRPr="001B3A6D">
          <w:rPr>
            <w:rStyle w:val="a8"/>
            <w:rFonts w:ascii="Times New Roman" w:hAnsi="Times New Roman" w:cs="Times New Roman"/>
            <w:sz w:val="26"/>
            <w:szCs w:val="26"/>
          </w:rPr>
          <w:t>ф</w:t>
        </w:r>
        <w:proofErr w:type="spellEnd"/>
      </w:hyperlink>
    </w:p>
    <w:p w:rsidR="001B3A6D" w:rsidRPr="001B3A6D" w:rsidRDefault="001B3A6D" w:rsidP="001B3A6D">
      <w:pPr>
        <w:pStyle w:val="a0"/>
        <w:widowControl/>
        <w:spacing w:line="285" w:lineRule="atLeast"/>
        <w:rPr>
          <w:rFonts w:ascii="Times New Roman" w:hAnsi="Times New Roman" w:cs="Times New Roman"/>
          <w:color w:val="414141"/>
          <w:sz w:val="26"/>
          <w:szCs w:val="26"/>
        </w:rPr>
      </w:pPr>
    </w:p>
    <w:p w:rsidR="001B3A6D" w:rsidRPr="001B3A6D" w:rsidRDefault="001B3A6D" w:rsidP="001B3A6D">
      <w:pPr>
        <w:pStyle w:val="a0"/>
        <w:widowControl/>
        <w:spacing w:line="285" w:lineRule="atLeast"/>
        <w:rPr>
          <w:rFonts w:ascii="Times New Roman" w:hAnsi="Times New Roman" w:cs="Times New Roman"/>
          <w:color w:val="414141"/>
          <w:sz w:val="26"/>
          <w:szCs w:val="26"/>
        </w:rPr>
      </w:pPr>
    </w:p>
    <w:p w:rsidR="001B3A6D" w:rsidRPr="001B3A6D" w:rsidRDefault="001B3A6D" w:rsidP="001B3A6D">
      <w:pPr>
        <w:pStyle w:val="a0"/>
        <w:widowControl/>
        <w:spacing w:line="285" w:lineRule="atLeast"/>
        <w:rPr>
          <w:rFonts w:ascii="Times New Roman" w:hAnsi="Times New Roman" w:cs="Times New Roman"/>
          <w:color w:val="414141"/>
          <w:sz w:val="26"/>
          <w:szCs w:val="26"/>
        </w:rPr>
      </w:pPr>
      <w:r w:rsidRPr="001B3A6D">
        <w:rPr>
          <w:rFonts w:ascii="Times New Roman" w:hAnsi="Times New Roman" w:cs="Times New Roman"/>
          <w:color w:val="414141"/>
          <w:sz w:val="26"/>
          <w:szCs w:val="26"/>
        </w:rPr>
        <w:t>Председатель Собрания Представителей</w:t>
      </w:r>
    </w:p>
    <w:p w:rsidR="001B3A6D" w:rsidRPr="001B3A6D" w:rsidRDefault="001B3A6D" w:rsidP="001B3A6D">
      <w:pPr>
        <w:pStyle w:val="a0"/>
        <w:widowControl/>
        <w:spacing w:line="285" w:lineRule="atLeast"/>
        <w:rPr>
          <w:rFonts w:ascii="Times New Roman" w:hAnsi="Times New Roman" w:cs="Times New Roman"/>
          <w:color w:val="414141"/>
          <w:sz w:val="26"/>
          <w:szCs w:val="26"/>
        </w:rPr>
      </w:pPr>
      <w:r w:rsidRPr="001B3A6D">
        <w:rPr>
          <w:rFonts w:ascii="Times New Roman" w:hAnsi="Times New Roman" w:cs="Times New Roman"/>
          <w:color w:val="414141"/>
          <w:sz w:val="26"/>
          <w:szCs w:val="26"/>
        </w:rPr>
        <w:t xml:space="preserve">сельского поселения Мусорка                                            </w:t>
      </w:r>
      <w:r>
        <w:rPr>
          <w:rFonts w:ascii="Times New Roman" w:hAnsi="Times New Roman" w:cs="Times New Roman"/>
          <w:color w:val="414141"/>
          <w:sz w:val="26"/>
          <w:szCs w:val="26"/>
        </w:rPr>
        <w:t xml:space="preserve">                   </w:t>
      </w:r>
      <w:r w:rsidRPr="001B3A6D">
        <w:rPr>
          <w:rFonts w:ascii="Times New Roman" w:hAnsi="Times New Roman" w:cs="Times New Roman"/>
          <w:color w:val="414141"/>
          <w:sz w:val="26"/>
          <w:szCs w:val="26"/>
        </w:rPr>
        <w:t xml:space="preserve"> А.И. Мальчиков</w:t>
      </w:r>
    </w:p>
    <w:p w:rsidR="00000000" w:rsidRDefault="001B3A6D"/>
    <w:p w:rsidR="001B3A6D" w:rsidRDefault="001B3A6D"/>
    <w:p w:rsidR="001B3A6D" w:rsidRDefault="001B3A6D"/>
    <w:p w:rsidR="001B3A6D" w:rsidRPr="00862724" w:rsidRDefault="001B3A6D" w:rsidP="001B3A6D">
      <w:pPr>
        <w:pStyle w:val="1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</w:p>
    <w:p w:rsidR="001B3A6D" w:rsidRPr="00862724" w:rsidRDefault="001B3A6D" w:rsidP="001B3A6D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ПРОГРАММА КОМПЛЕКСНОГО РАЗВИТИЯ СОЦИАЛЬНОЙ ИНФРАСТРУКТУРЫ</w:t>
      </w:r>
      <w:r>
        <w:rPr>
          <w:rFonts w:ascii="Times New Roman" w:hAnsi="Times New Roman" w:cs="Times New Roman"/>
          <w:b/>
          <w:bCs/>
          <w:sz w:val="24"/>
          <w:szCs w:val="24"/>
        </w:rPr>
        <w:t>СЕЛЬСКОГО ПОСЕЛЕНИЯ МУСОРКА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МУНИЦИПАЛЬНОГОРАЙОНА  </w:t>
      </w:r>
      <w:proofErr w:type="gramStart"/>
      <w:r w:rsidRPr="00862724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1B3A6D" w:rsidRPr="00862724" w:rsidRDefault="001B3A6D" w:rsidP="001B3A6D">
      <w:pPr>
        <w:pStyle w:val="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  2018 - 2020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гг.</w:t>
      </w:r>
    </w:p>
    <w:p w:rsidR="001B3A6D" w:rsidRPr="00862724" w:rsidRDefault="001B3A6D" w:rsidP="001B3A6D">
      <w:pPr>
        <w:pStyle w:val="11"/>
        <w:jc w:val="center"/>
        <w:rPr>
          <w:rFonts w:ascii="Times New Roman" w:hAnsi="Times New Roman" w:cs="Times New Roman"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2017 год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Паспорт программы  «Комплексного развития социальной  инфраструктуры </w:t>
      </w:r>
      <w:r w:rsidRPr="00862724">
        <w:rPr>
          <w:rFonts w:ascii="Times New Roman" w:hAnsi="Times New Roman" w:cs="Times New Roman"/>
          <w:sz w:val="24"/>
          <w:szCs w:val="24"/>
        </w:rPr>
        <w:t>сель</w:t>
      </w:r>
      <w:r>
        <w:rPr>
          <w:rFonts w:ascii="Times New Roman" w:hAnsi="Times New Roman" w:cs="Times New Roman"/>
          <w:sz w:val="24"/>
          <w:szCs w:val="24"/>
        </w:rPr>
        <w:t>ского поселения Мусорка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2018-2020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86"/>
        <w:gridCol w:w="7173"/>
      </w:tblGrid>
      <w:tr w:rsidR="001B3A6D" w:rsidRPr="00862724" w:rsidTr="00647D8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Программа  «Комплексного развития  социальной  инфрастру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ктуры сельского поселения Мусорка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Ставр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опольский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2018-2020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годы» </w:t>
            </w:r>
          </w:p>
        </w:tc>
      </w:tr>
      <w:tr w:rsidR="001B3A6D" w:rsidRPr="00862724" w:rsidTr="00647D8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разработки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Федеральный Закон № 131-ФЗ от 06.10.2003 «Об общих принципах организации местного самоуправления в Российской Федерации»</w:t>
            </w:r>
          </w:p>
        </w:tc>
      </w:tr>
      <w:tr w:rsidR="001B3A6D" w:rsidRPr="00862724" w:rsidTr="00647D8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 программы:</w:t>
            </w:r>
          </w:p>
          <w:p w:rsidR="001B3A6D" w:rsidRDefault="001B3A6D" w:rsidP="00647D82">
            <w:pPr>
              <w:pStyle w:val="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B3A6D" w:rsidRDefault="001B3A6D" w:rsidP="00647D82">
            <w:pPr>
              <w:pStyle w:val="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Разработчик </w:t>
            </w: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1B3A6D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Мусорка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области;</w:t>
            </w: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Админист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рация сельского поселения Мусорка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1B3A6D" w:rsidRPr="00862724" w:rsidTr="00647D8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цель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жизни населения, его занятости и 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, экономических, социальных и культурных возможностей на основе развития сельхозпроизводства, предпринимательства, личных подсобных хозяйств торговой   инфраструктуры и сферы услуг. </w:t>
            </w:r>
          </w:p>
        </w:tc>
      </w:tr>
      <w:tr w:rsidR="001B3A6D" w:rsidRPr="00862724" w:rsidTr="00647D8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 Создание правовых, организационных, институциональных и экономических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ловий для перехода к устойчивой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инфраструктуры поселения, эффективной реализации полномочий органов местного самоуправления;</w:t>
            </w: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2. Развитие и расширение информационно-консультационного и правового обслуживания населения;</w:t>
            </w: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3. Строительство и ремонт водопровода, благоустройство поселения,  ремонт  дорог;</w:t>
            </w: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4. Развитие социальной инфраструктуры, культуры, физкультуры и спорта: повышение роли физкультуры и спорта в деле профилактики правонарушений, преодоления распространения   наркомании  и   алкоголизма;</w:t>
            </w: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5. Ремонт объектов культуры и активизация культурной деятельности;</w:t>
            </w: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6. Развитие   личных   подсобных   хозяйств;</w:t>
            </w: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7. Создание   условий  для безопасного проживания населения   на  территории  поселения.</w:t>
            </w: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8. Содействие развитию   малого предпринимательства, организации новых  рабочих  мест:</w:t>
            </w: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9. Содействие в привлечении молодых специалистов в поселение (врачей, учителей, работников культуры, муниципальных служащих);</w:t>
            </w: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10. Содействие в обеспечении социальной поддержки 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слабозащищенным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 слоям   населения:</w:t>
            </w: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11. Привлечение средств из бюджетов различных уровней на укрепление жилищно-коммунальной сферы,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строительство и ремонт внутри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оселковых дорог, благоустройство поселения,  развитие  физкультуры  и  спорта.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B3A6D" w:rsidRPr="00862724" w:rsidTr="00647D8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Сроки реализации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2018 - 2020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1B3A6D" w:rsidRPr="00862724" w:rsidTr="00647D82">
        <w:tblPrEx>
          <w:tblCellMar>
            <w:top w:w="12" w:type="dxa"/>
            <w:left w:w="12" w:type="dxa"/>
            <w:bottom w:w="12" w:type="dxa"/>
            <w:right w:w="12" w:type="dxa"/>
          </w:tblCellMar>
        </w:tblPrEx>
        <w:tc>
          <w:tcPr>
            <w:tcW w:w="9759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подпрограмм и основных мероприятий</w:t>
            </w:r>
          </w:p>
        </w:tc>
      </w:tr>
      <w:tr w:rsidR="001B3A6D" w:rsidRPr="00862724" w:rsidTr="00647D8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исполнители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 Админист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рация сельского поселения Мусорка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 предприятия,  организации,  предприниматели,  учрежде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 сельского  поселения Мусорка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 население   сельского 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Мусорка</w:t>
            </w:r>
          </w:p>
        </w:tc>
      </w:tr>
      <w:tr w:rsidR="001B3A6D" w:rsidRPr="00862724" w:rsidTr="00647D8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финансирования Программы (млн. руб.)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финансируется из местного, районного, областного и федерального бюджетов, инвестиционных ресурсов,  предприятий,  организаций,  предпринимателей,  учреждений,  средств граждан </w:t>
            </w:r>
            <w:proofErr w:type="gramEnd"/>
          </w:p>
        </w:tc>
      </w:tr>
      <w:tr w:rsidR="001B3A6D" w:rsidRPr="00862724" w:rsidTr="00647D82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Система </w:t>
            </w:r>
            <w:proofErr w:type="gramStart"/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контроля за</w:t>
            </w:r>
            <w:proofErr w:type="gramEnd"/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исполнением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Собрание представ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ителей сельского поселения Мусорка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</w:tbl>
    <w:p w:rsidR="001B3A6D" w:rsidRDefault="001B3A6D" w:rsidP="001B3A6D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3A6D" w:rsidRPr="00862724" w:rsidRDefault="001B3A6D" w:rsidP="001B3A6D">
      <w:pPr>
        <w:pStyle w:val="11"/>
        <w:jc w:val="center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1. Введение</w:t>
      </w:r>
    </w:p>
    <w:p w:rsidR="001B3A6D" w:rsidRPr="00862724" w:rsidRDefault="001B3A6D" w:rsidP="001B3A6D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62724">
        <w:rPr>
          <w:rFonts w:ascii="Times New Roman" w:hAnsi="Times New Roman" w:cs="Times New Roman"/>
          <w:sz w:val="24"/>
          <w:szCs w:val="24"/>
        </w:rPr>
        <w:t>Необходимость реализации  закона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сельского  поселения.</w:t>
      </w:r>
    </w:p>
    <w:p w:rsidR="001B3A6D" w:rsidRPr="00862724" w:rsidRDefault="001B3A6D" w:rsidP="001B3A6D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62724">
        <w:rPr>
          <w:rFonts w:ascii="Times New Roman" w:hAnsi="Times New Roman" w:cs="Times New Roman"/>
          <w:sz w:val="24"/>
          <w:szCs w:val="24"/>
        </w:rPr>
        <w:t>Стратегический план развития сельского поселения отвечает потребностям  и проживающего на его территории населения, и объективно происходящих на его территории процессов. Программа комплексного развития социальной  инфраструктуры  сельского поселения (далее – Программа) содержит  чёткое представление  о  стратегических целях, ресурсах, потенциале  и об основных направлениях социальной  инфраструктуры поселения на среднесрочную перспективу. Кроме того, Программа содержит совокупность  увязанных по ресурсам, исполнителям и срокам реализации мероприятий, направленных на достижение стратегических целей социальной  инфраструктуры  сельского  поселения.</w:t>
      </w:r>
    </w:p>
    <w:p w:rsidR="001B3A6D" w:rsidRPr="00862724" w:rsidRDefault="001B3A6D" w:rsidP="001B3A6D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62724">
        <w:rPr>
          <w:rFonts w:ascii="Times New Roman" w:hAnsi="Times New Roman" w:cs="Times New Roman"/>
          <w:sz w:val="24"/>
          <w:szCs w:val="24"/>
        </w:rPr>
        <w:t>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1B3A6D" w:rsidRPr="00862724" w:rsidRDefault="001B3A6D" w:rsidP="001B3A6D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62724">
        <w:rPr>
          <w:rFonts w:ascii="Times New Roman" w:hAnsi="Times New Roman" w:cs="Times New Roman"/>
          <w:sz w:val="24"/>
          <w:szCs w:val="24"/>
        </w:rPr>
        <w:t xml:space="preserve"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- доступные для потенциала территории, адекватные географическому, демографическому, экономическому,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социокультурному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 xml:space="preserve">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развитию налоговой базы, повышению уровня занятости населения, решению остро стоящих социальных проблем.</w:t>
      </w:r>
    </w:p>
    <w:p w:rsidR="001B3A6D" w:rsidRPr="00862724" w:rsidRDefault="001B3A6D" w:rsidP="001B3A6D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r w:rsidRPr="00862724">
        <w:rPr>
          <w:rFonts w:ascii="Times New Roman" w:hAnsi="Times New Roman" w:cs="Times New Roman"/>
          <w:sz w:val="24"/>
          <w:szCs w:val="24"/>
        </w:rPr>
        <w:t xml:space="preserve">лавной целью Программы является повышение качества жизни населения, его занятости и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самозанятости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 xml:space="preserve"> экономических, социальных и культурных возможностей на основе развития сельхозпроизводства, предпринимательства, кредитной кооперации, личных подсобных хозяйств торговой инфраструктуры, сферы услуг  и  т.д.. Благоприятные условия для жизни населения - это возможность полноценной занятости, </w:t>
      </w:r>
      <w:r w:rsidRPr="00862724">
        <w:rPr>
          <w:rFonts w:ascii="Times New Roman" w:hAnsi="Times New Roman" w:cs="Times New Roman"/>
          <w:sz w:val="24"/>
          <w:szCs w:val="24"/>
        </w:rPr>
        <w:lastRenderedPageBreak/>
        <w:t>получения высоких и устойчивых доходов, доступность широкого спектра социальных услуг, соблюдение высоких экологических стандартов жизни.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В первую очередь это налаживание эффективного управления, рационального использования финансов и собственности. Многие из предлагаемых в Программе мер не требуют масштабных бюджетных вложений, затрат.</w:t>
      </w:r>
    </w:p>
    <w:p w:rsidR="001B3A6D" w:rsidRPr="00862724" w:rsidRDefault="001B3A6D" w:rsidP="001B3A6D">
      <w:pPr>
        <w:pStyle w:val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62724">
        <w:rPr>
          <w:rFonts w:ascii="Times New Roman" w:hAnsi="Times New Roman" w:cs="Times New Roman"/>
          <w:sz w:val="24"/>
          <w:szCs w:val="24"/>
        </w:rPr>
        <w:t>Для обеспечения условий  успешного выполнения мероприятий  Программы, необходимо на уровне поселения разработать механизм, способствующий эффективному протеканию процессов реализации Программы. К числу таких механизмов относится  совокупность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развития социальной  инфраструктуры   сельского   поселения.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</w:p>
    <w:p w:rsidR="001B3A6D" w:rsidRPr="00862724" w:rsidRDefault="001B3A6D" w:rsidP="001B3A6D">
      <w:pPr>
        <w:pStyle w:val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724">
        <w:rPr>
          <w:rFonts w:ascii="Times New Roman" w:hAnsi="Times New Roman" w:cs="Times New Roman"/>
          <w:b/>
          <w:sz w:val="24"/>
          <w:szCs w:val="24"/>
        </w:rPr>
        <w:t>2. Социальная  инфраструктура  и потенциал раз</w:t>
      </w:r>
      <w:r>
        <w:rPr>
          <w:rFonts w:ascii="Times New Roman" w:hAnsi="Times New Roman" w:cs="Times New Roman"/>
          <w:b/>
          <w:sz w:val="24"/>
          <w:szCs w:val="24"/>
        </w:rPr>
        <w:t>вития сельского поселения Мусорка</w:t>
      </w:r>
      <w:r w:rsidRPr="0086272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 Анализ социальной  инфраструктуры  сельского  поселения</w:t>
      </w:r>
      <w:r>
        <w:rPr>
          <w:rFonts w:ascii="Times New Roman" w:hAnsi="Times New Roman" w:cs="Times New Roman"/>
          <w:sz w:val="24"/>
          <w:szCs w:val="24"/>
        </w:rPr>
        <w:t xml:space="preserve"> Мусорка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</w:p>
    <w:p w:rsidR="001B3A6D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Общая площадь сельского  поселения   составляет  </w:t>
      </w:r>
      <w:r>
        <w:rPr>
          <w:rFonts w:ascii="Times New Roman" w:hAnsi="Times New Roman" w:cs="Times New Roman"/>
          <w:sz w:val="24"/>
          <w:szCs w:val="24"/>
        </w:rPr>
        <w:t>22940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га. 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 xml:space="preserve">Численность населения по данным на 01.01.2017 года составила </w:t>
      </w:r>
      <w:r>
        <w:rPr>
          <w:rFonts w:ascii="Times New Roman" w:hAnsi="Times New Roman" w:cs="Times New Roman"/>
          <w:sz w:val="24"/>
          <w:szCs w:val="24"/>
        </w:rPr>
        <w:t xml:space="preserve">2395 </w:t>
      </w:r>
      <w:r w:rsidRPr="00862724">
        <w:rPr>
          <w:rFonts w:ascii="Times New Roman" w:hAnsi="Times New Roman" w:cs="Times New Roman"/>
          <w:sz w:val="24"/>
          <w:szCs w:val="24"/>
        </w:rPr>
        <w:t>чел. В состав поселения вхо</w:t>
      </w:r>
      <w:r>
        <w:rPr>
          <w:rFonts w:ascii="Times New Roman" w:hAnsi="Times New Roman" w:cs="Times New Roman"/>
          <w:sz w:val="24"/>
          <w:szCs w:val="24"/>
        </w:rPr>
        <w:t>дят населенные пункты: с. Мусорка, с. Ташла, с. Пески</w:t>
      </w:r>
      <w:r w:rsidRPr="00862724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</w:t>
      </w:r>
      <w:r w:rsidRPr="00862724">
        <w:rPr>
          <w:rFonts w:ascii="Times New Roman" w:hAnsi="Times New Roman" w:cs="Times New Roman"/>
          <w:sz w:val="24"/>
          <w:szCs w:val="24"/>
        </w:rPr>
        <w:t xml:space="preserve">аселение проживает в  </w:t>
      </w:r>
      <w:r>
        <w:rPr>
          <w:rFonts w:ascii="Times New Roman" w:hAnsi="Times New Roman" w:cs="Times New Roman"/>
          <w:sz w:val="24"/>
          <w:szCs w:val="24"/>
        </w:rPr>
        <w:t>3 населенных пунктах.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Административный центр – </w:t>
      </w:r>
      <w:r>
        <w:rPr>
          <w:rFonts w:ascii="Times New Roman" w:hAnsi="Times New Roman" w:cs="Times New Roman"/>
          <w:sz w:val="24"/>
          <w:szCs w:val="24"/>
        </w:rPr>
        <w:t>с.Мусорка</w:t>
      </w:r>
      <w:r w:rsidRPr="00862724">
        <w:rPr>
          <w:rFonts w:ascii="Times New Roman" w:hAnsi="Times New Roman" w:cs="Times New Roman"/>
          <w:sz w:val="24"/>
          <w:szCs w:val="24"/>
        </w:rPr>
        <w:t>.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Наличие земельных ресу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рсов сельского поселения  Мусорка 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по состоянию на 01.01.2017г.</w:t>
      </w:r>
    </w:p>
    <w:tbl>
      <w:tblPr>
        <w:tblW w:w="0" w:type="auto"/>
        <w:tblLayout w:type="fixed"/>
        <w:tblLook w:val="0000"/>
      </w:tblPr>
      <w:tblGrid>
        <w:gridCol w:w="4364"/>
        <w:gridCol w:w="1134"/>
        <w:gridCol w:w="1719"/>
        <w:gridCol w:w="1909"/>
      </w:tblGrid>
      <w:tr w:rsidR="001B3A6D" w:rsidRPr="00862724" w:rsidTr="00647D82">
        <w:trPr>
          <w:trHeight w:val="1271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Единица  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Современное  состояние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Первая  очередь  строительства</w:t>
            </w:r>
          </w:p>
        </w:tc>
      </w:tr>
      <w:tr w:rsidR="001B3A6D" w:rsidRPr="00862724" w:rsidTr="00647D82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Общая площадь земель  поселения  в  установленных  границах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22940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22940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A6D" w:rsidRPr="00862724" w:rsidTr="00647D82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 том 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A6D" w:rsidRPr="00862724" w:rsidTr="00647D82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Земли  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сельхозназначения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A6D" w:rsidRPr="00862724" w:rsidTr="00647D82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Населенных  пунктов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862724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3A6D" w:rsidRPr="00862724" w:rsidTr="00647D82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Земли особо охраняемых природных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862724" w:rsidRDefault="001B3A6D" w:rsidP="00647D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3A6D" w:rsidRPr="00862724" w:rsidTr="00647D82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Рекреационная зона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862724" w:rsidRDefault="001B3A6D" w:rsidP="00647D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>2.1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.1.  Сельское   поселение Мусорка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включает в себя </w:t>
      </w:r>
      <w:r>
        <w:rPr>
          <w:rFonts w:ascii="Times New Roman" w:hAnsi="Times New Roman" w:cs="Times New Roman"/>
          <w:color w:val="000000"/>
          <w:sz w:val="24"/>
          <w:szCs w:val="24"/>
        </w:rPr>
        <w:t>3 населенных пункта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 центром в с.</w:t>
      </w:r>
      <w:r>
        <w:rPr>
          <w:rFonts w:ascii="Times New Roman" w:hAnsi="Times New Roman" w:cs="Times New Roman"/>
          <w:color w:val="000000"/>
          <w:sz w:val="24"/>
          <w:szCs w:val="24"/>
        </w:rPr>
        <w:t>Мусорка</w:t>
      </w:r>
      <w:r w:rsidRPr="0086272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FF0000"/>
          <w:sz w:val="24"/>
          <w:szCs w:val="24"/>
        </w:rPr>
        <w:t xml:space="preserve">                                                   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10"/>
        <w:gridCol w:w="2790"/>
        <w:gridCol w:w="6"/>
        <w:gridCol w:w="1592"/>
        <w:gridCol w:w="7"/>
        <w:gridCol w:w="1964"/>
        <w:gridCol w:w="20"/>
      </w:tblGrid>
      <w:tr w:rsidR="001B3A6D" w:rsidRPr="00862724" w:rsidTr="00647D82">
        <w:trPr>
          <w:cantSplit/>
          <w:trHeight w:val="729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поселения</w:t>
            </w:r>
          </w:p>
        </w:tc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населенных пунктов, входящих в состав поселения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B3A6D" w:rsidRPr="00862724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населения населенного пункта, чел.  на 01.01.2017 г.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3A6D" w:rsidRPr="00862724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от населенного пункта до центра поселения,</w:t>
            </w:r>
          </w:p>
          <w:p w:rsidR="001B3A6D" w:rsidRPr="00862724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</w:p>
        </w:tc>
      </w:tr>
      <w:tr w:rsidR="001B3A6D" w:rsidRPr="00862724" w:rsidTr="00647D82">
        <w:trPr>
          <w:trHeight w:val="901"/>
        </w:trPr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Мусорка</w:t>
            </w:r>
          </w:p>
        </w:tc>
        <w:tc>
          <w:tcPr>
            <w:tcW w:w="2796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с.Мусорка</w:t>
            </w:r>
          </w:p>
          <w:p w:rsidR="001B3A6D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ашла</w:t>
            </w: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ески</w:t>
            </w:r>
          </w:p>
        </w:tc>
        <w:tc>
          <w:tcPr>
            <w:tcW w:w="1592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1550</w:t>
            </w:r>
          </w:p>
          <w:p w:rsidR="001B3A6D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819</w:t>
            </w:r>
          </w:p>
          <w:p w:rsidR="001B3A6D" w:rsidRPr="00862724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9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3A6D" w:rsidRPr="00862724" w:rsidTr="00647D82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37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2395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</w:p>
    <w:p w:rsidR="001B3A6D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2.1.2.  </w:t>
      </w:r>
      <w:r w:rsidRPr="00862724">
        <w:rPr>
          <w:rFonts w:ascii="Times New Roman" w:hAnsi="Times New Roman" w:cs="Times New Roman"/>
          <w:b/>
          <w:sz w:val="24"/>
          <w:szCs w:val="24"/>
        </w:rPr>
        <w:t>Демографическая ситуация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Общая  численность  насе</w:t>
      </w:r>
      <w:r>
        <w:rPr>
          <w:rFonts w:ascii="Times New Roman" w:hAnsi="Times New Roman" w:cs="Times New Roman"/>
          <w:sz w:val="24"/>
          <w:szCs w:val="24"/>
        </w:rPr>
        <w:t xml:space="preserve">ления сельского поселения Мусорка </w:t>
      </w:r>
      <w:r w:rsidRPr="00862724">
        <w:rPr>
          <w:rFonts w:ascii="Times New Roman" w:hAnsi="Times New Roman" w:cs="Times New Roman"/>
          <w:sz w:val="24"/>
          <w:szCs w:val="24"/>
        </w:rPr>
        <w:t xml:space="preserve">на 01.01.2017 года  составила </w:t>
      </w:r>
      <w:r>
        <w:rPr>
          <w:rFonts w:ascii="Times New Roman" w:hAnsi="Times New Roman" w:cs="Times New Roman"/>
          <w:sz w:val="24"/>
          <w:szCs w:val="24"/>
        </w:rPr>
        <w:t>2395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человек. Численность  трудоспособного  возраста  составляет</w:t>
      </w:r>
      <w:r>
        <w:rPr>
          <w:rFonts w:ascii="Times New Roman" w:hAnsi="Times New Roman" w:cs="Times New Roman"/>
          <w:sz w:val="24"/>
          <w:szCs w:val="24"/>
        </w:rPr>
        <w:t xml:space="preserve"> 1329человек (55,5</w:t>
      </w:r>
      <w:r w:rsidRPr="00862724">
        <w:rPr>
          <w:rFonts w:ascii="Times New Roman" w:hAnsi="Times New Roman" w:cs="Times New Roman"/>
          <w:sz w:val="24"/>
          <w:szCs w:val="24"/>
        </w:rPr>
        <w:t xml:space="preserve"> % от общей  численности). Детей  в </w:t>
      </w:r>
      <w:r>
        <w:rPr>
          <w:rFonts w:ascii="Times New Roman" w:hAnsi="Times New Roman" w:cs="Times New Roman"/>
          <w:sz w:val="24"/>
          <w:szCs w:val="24"/>
        </w:rPr>
        <w:t>возрасте   до 18</w:t>
      </w:r>
      <w:r w:rsidRPr="00862724">
        <w:rPr>
          <w:rFonts w:ascii="Times New Roman" w:hAnsi="Times New Roman" w:cs="Times New Roman"/>
          <w:sz w:val="24"/>
          <w:szCs w:val="24"/>
        </w:rPr>
        <w:t xml:space="preserve"> лет  </w:t>
      </w:r>
      <w:r>
        <w:rPr>
          <w:rFonts w:ascii="Times New Roman" w:hAnsi="Times New Roman" w:cs="Times New Roman"/>
          <w:sz w:val="24"/>
          <w:szCs w:val="24"/>
        </w:rPr>
        <w:t>400 человек, пенсионного возраста -657 человек.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</w:p>
    <w:p w:rsidR="001B3A6D" w:rsidRPr="00862724" w:rsidRDefault="001B3A6D" w:rsidP="001B3A6D">
      <w:pPr>
        <w:pStyle w:val="11"/>
        <w:jc w:val="center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Состав населения сельского поселения.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  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Демографические изменения в составе населения (на 01.01.2017г.) </w:t>
      </w:r>
      <w:r w:rsidRPr="00862724">
        <w:rPr>
          <w:rFonts w:ascii="Times New Roman" w:hAnsi="Times New Roman" w:cs="Times New Roman"/>
          <w:sz w:val="24"/>
          <w:szCs w:val="24"/>
        </w:rPr>
        <w:t>        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Данные о среднегодовом приросте населения и тенденции его изменения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516"/>
        <w:gridCol w:w="2853"/>
        <w:gridCol w:w="1417"/>
        <w:gridCol w:w="1276"/>
        <w:gridCol w:w="1134"/>
        <w:gridCol w:w="1134"/>
        <w:gridCol w:w="1154"/>
      </w:tblGrid>
      <w:tr w:rsidR="001B3A6D" w:rsidRPr="00862724" w:rsidTr="00647D8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1B3A6D" w:rsidRPr="00862724" w:rsidTr="00647D8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Естественный прирост (убыль)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</w:tr>
      <w:tr w:rsidR="001B3A6D" w:rsidRPr="00862724" w:rsidTr="00647D8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Рождаемость, 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1B3A6D" w:rsidRPr="00862724" w:rsidTr="00647D8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Смерть, чел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B3A6D" w:rsidRPr="00862724" w:rsidTr="00647D8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Механический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B3A6D" w:rsidRPr="00862724" w:rsidTr="00647D8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A6D" w:rsidRPr="00862724" w:rsidTr="00647D82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численность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F9356E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2395</w:t>
            </w:r>
          </w:p>
        </w:tc>
      </w:tr>
    </w:tbl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Структуру населения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2017 год можно обозначить следующим образом: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наличного </w:t>
      </w:r>
      <w:r w:rsidRPr="00862724">
        <w:rPr>
          <w:rFonts w:ascii="Times New Roman" w:hAnsi="Times New Roman" w:cs="Times New Roman"/>
          <w:sz w:val="24"/>
          <w:szCs w:val="24"/>
        </w:rPr>
        <w:t>населения по сельскому поселению –</w:t>
      </w:r>
      <w:r>
        <w:rPr>
          <w:rFonts w:ascii="Times New Roman" w:hAnsi="Times New Roman" w:cs="Times New Roman"/>
          <w:color w:val="000000"/>
          <w:sz w:val="24"/>
          <w:szCs w:val="24"/>
        </w:rPr>
        <w:t>2395</w:t>
      </w:r>
      <w:r w:rsidRPr="00862724">
        <w:rPr>
          <w:rFonts w:ascii="Times New Roman" w:hAnsi="Times New Roman" w:cs="Times New Roman"/>
          <w:sz w:val="24"/>
          <w:szCs w:val="24"/>
        </w:rPr>
        <w:t>чел.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Население в трудоспособном возрасте –</w:t>
      </w:r>
      <w:r>
        <w:rPr>
          <w:rFonts w:ascii="Times New Roman" w:hAnsi="Times New Roman" w:cs="Times New Roman"/>
          <w:sz w:val="24"/>
          <w:szCs w:val="24"/>
        </w:rPr>
        <w:t>1329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чел. </w:t>
      </w:r>
    </w:p>
    <w:p w:rsidR="001B3A6D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Население старше трудоспособного возраста – </w:t>
      </w:r>
      <w:r>
        <w:rPr>
          <w:rFonts w:ascii="Times New Roman" w:hAnsi="Times New Roman" w:cs="Times New Roman"/>
          <w:color w:val="000000"/>
          <w:sz w:val="24"/>
          <w:szCs w:val="24"/>
        </w:rPr>
        <w:t>657</w:t>
      </w:r>
      <w:r w:rsidRPr="00862724">
        <w:rPr>
          <w:rFonts w:ascii="Times New Roman" w:hAnsi="Times New Roman" w:cs="Times New Roman"/>
          <w:sz w:val="24"/>
          <w:szCs w:val="24"/>
        </w:rPr>
        <w:t>чел.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Население моложе трудоспособного возраста-400чел.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Демографическая ситуация, складывающаяся на территории сельского поселения, характеризуется низким уровнем рождаемости, высокой смертностью, неблагоприятным соотношение «рождаемость-смертность»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 Короткая продолжительность жизни, невысокая рождаемость, объясняется следующими факторами: многократным повышением стоимости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самообеспечения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 xml:space="preserve"> (питание, лечение, лекарства, одежда). С развалом экономики в период перестройки, произошел развал социальной инфраструктуры на селе, обанкротилась ранее крупные производственные и сельскохозяйственные предприятия, появилась безработица, резко снизились доходы населения.   Деструктивные изменения в системе медицинского обслуживания также оказывают влияние на рост смертности от </w:t>
      </w:r>
      <w:proofErr w:type="spellStart"/>
      <w:proofErr w:type="gramStart"/>
      <w:r w:rsidRPr="00862724">
        <w:rPr>
          <w:rFonts w:ascii="Times New Roman" w:hAnsi="Times New Roman" w:cs="Times New Roman"/>
          <w:sz w:val="24"/>
          <w:szCs w:val="24"/>
        </w:rPr>
        <w:t>сердечно-сосудистых</w:t>
      </w:r>
      <w:proofErr w:type="spellEnd"/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заболеваний, онкологии. На показатели рождаемости влияют следующие моменты: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материальное благополучие;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государственные выплаты за рождение второго ребенка;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наличие собственного жилья;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уверенность в будущем подрастающего поколения.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Рынок труда в поселении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Численность трудоспособного населения - около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1329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человек, население граждан, не достигших со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вершеннолетия — 400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человека.  </w:t>
      </w:r>
    </w:p>
    <w:tbl>
      <w:tblPr>
        <w:tblW w:w="9395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95"/>
        <w:gridCol w:w="850"/>
        <w:gridCol w:w="1134"/>
        <w:gridCol w:w="992"/>
        <w:gridCol w:w="992"/>
        <w:gridCol w:w="1032"/>
      </w:tblGrid>
      <w:tr w:rsidR="001B3A6D" w:rsidRPr="00862724" w:rsidTr="00647D82">
        <w:trPr>
          <w:trHeight w:val="306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                                                                                                                             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1B3A6D" w:rsidRPr="00862724" w:rsidTr="00647D82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жителей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2204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2353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2395</w:t>
            </w:r>
          </w:p>
        </w:tc>
      </w:tr>
      <w:tr w:rsidR="001B3A6D" w:rsidRPr="00862724" w:rsidTr="00647D82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1352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1329</w:t>
            </w:r>
          </w:p>
        </w:tc>
      </w:tr>
      <w:tr w:rsidR="001B3A6D" w:rsidRPr="00862724" w:rsidTr="00647D82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работающих от общего кол-ва  жителей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1B3A6D" w:rsidRPr="00862724" w:rsidTr="00647D82">
        <w:trPr>
          <w:trHeight w:val="277"/>
        </w:trPr>
        <w:tc>
          <w:tcPr>
            <w:tcW w:w="4395" w:type="dxa"/>
            <w:tcBorders>
              <w:left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</w:t>
            </w:r>
          </w:p>
        </w:tc>
        <w:tc>
          <w:tcPr>
            <w:tcW w:w="850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3A6D" w:rsidRPr="00862724" w:rsidTr="00647D82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стоящих</w:t>
            </w:r>
            <w:proofErr w:type="gramEnd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службе занятости</w:t>
            </w: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1B3A6D" w:rsidRPr="00862724" w:rsidTr="00647D82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 всего;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</w:tr>
      <w:tr w:rsidR="001B3A6D" w:rsidRPr="00862724" w:rsidTr="00647D82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Кол-во двор </w:t>
            </w:r>
            <w:proofErr w:type="gramStart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занимающихся</w:t>
            </w:r>
            <w:proofErr w:type="gramEnd"/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ЛПХ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</w:tr>
      <w:tr w:rsidR="001B3A6D" w:rsidRPr="00862724" w:rsidTr="00647D82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пенсионеров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655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</w:t>
            </w:r>
          </w:p>
        </w:tc>
      </w:tr>
    </w:tbl>
    <w:p w:rsidR="001B3A6D" w:rsidRPr="00862724" w:rsidRDefault="001B3A6D" w:rsidP="001B3A6D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2.1.3. </w:t>
      </w:r>
      <w:r w:rsidRPr="00862724">
        <w:rPr>
          <w:rFonts w:ascii="Times New Roman" w:hAnsi="Times New Roman" w:cs="Times New Roman"/>
          <w:b/>
          <w:sz w:val="24"/>
          <w:szCs w:val="24"/>
        </w:rPr>
        <w:t xml:space="preserve"> Образование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находится </w:t>
      </w:r>
      <w:r>
        <w:rPr>
          <w:rFonts w:ascii="Times New Roman" w:hAnsi="Times New Roman" w:cs="Times New Roman"/>
          <w:color w:val="000000"/>
          <w:sz w:val="24"/>
          <w:szCs w:val="24"/>
        </w:rPr>
        <w:t>2 школы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</w:rPr>
        <w:t>два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62724">
        <w:rPr>
          <w:rFonts w:ascii="Times New Roman" w:hAnsi="Times New Roman" w:cs="Times New Roman"/>
          <w:color w:val="000000"/>
          <w:sz w:val="24"/>
          <w:szCs w:val="24"/>
        </w:rPr>
        <w:t>детский</w:t>
      </w:r>
      <w:proofErr w:type="gramEnd"/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62724">
        <w:rPr>
          <w:rFonts w:ascii="Times New Roman" w:hAnsi="Times New Roman" w:cs="Times New Roman"/>
          <w:sz w:val="24"/>
          <w:szCs w:val="24"/>
        </w:rPr>
        <w:t>. Численность учащихся составляет</w:t>
      </w:r>
      <w:r>
        <w:rPr>
          <w:rFonts w:ascii="Times New Roman" w:hAnsi="Times New Roman" w:cs="Times New Roman"/>
          <w:sz w:val="24"/>
          <w:szCs w:val="24"/>
        </w:rPr>
        <w:t>183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человека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и  </w:t>
      </w:r>
      <w:r>
        <w:rPr>
          <w:rFonts w:ascii="Times New Roman" w:hAnsi="Times New Roman" w:cs="Times New Roman"/>
          <w:sz w:val="24"/>
          <w:szCs w:val="24"/>
        </w:rPr>
        <w:t xml:space="preserve">76 </w:t>
      </w:r>
      <w:r w:rsidRPr="00862724">
        <w:rPr>
          <w:rFonts w:ascii="Times New Roman" w:hAnsi="Times New Roman" w:cs="Times New Roman"/>
          <w:sz w:val="24"/>
          <w:szCs w:val="24"/>
        </w:rPr>
        <w:t xml:space="preserve">детей, посещающих детский сад.  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764"/>
        <w:gridCol w:w="4979"/>
        <w:gridCol w:w="2162"/>
        <w:gridCol w:w="992"/>
        <w:gridCol w:w="920"/>
      </w:tblGrid>
      <w:tr w:rsidR="001B3A6D" w:rsidRPr="00862724" w:rsidTr="00647D82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Мощ-ность</w:t>
            </w:r>
            <w:proofErr w:type="spellEnd"/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Этажн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3A6D" w:rsidRPr="00862724" w:rsidTr="00647D82">
        <w:trPr>
          <w:trHeight w:val="34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СОШ с. Мусорка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Мусорка 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олодежная 2б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F80E9B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B3A6D" w:rsidRPr="00862724" w:rsidTr="00647D82">
        <w:trPr>
          <w:trHeight w:val="415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DB3FA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DB3FA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3FA4">
              <w:rPr>
                <w:rFonts w:ascii="Times New Roman" w:hAnsi="Times New Roman" w:cs="Times New Roman"/>
                <w:sz w:val="24"/>
                <w:szCs w:val="24"/>
              </w:rPr>
              <w:t>СПДС «Солнышко»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Мусорка 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олодежная 2а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F80E9B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90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B3A6D" w:rsidRPr="00862724" w:rsidTr="00647D82">
        <w:trPr>
          <w:trHeight w:val="42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ГБОУ  СОШ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Ташла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Ташла 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кольная 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F80E9B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22A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B3A6D" w:rsidRPr="00862724" w:rsidTr="00647D82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СПДС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«Теремок»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Ташла, ул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кольная 20б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F80E9B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Система образования, включает</w:t>
      </w:r>
      <w:r>
        <w:rPr>
          <w:rFonts w:ascii="Times New Roman" w:hAnsi="Times New Roman" w:cs="Times New Roman"/>
          <w:sz w:val="24"/>
          <w:szCs w:val="24"/>
        </w:rPr>
        <w:t xml:space="preserve">  все  её  ступени</w:t>
      </w:r>
      <w:r w:rsidRPr="00862724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детского  дошкольного  образования  до  основного общего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Это 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возможность адекватно реагировать на меняющиеся условия жизни общества.  В поселении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действуют 2 школы, два   дошкольных учреждения.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</w:p>
    <w:p w:rsidR="001B3A6D" w:rsidRPr="00862724" w:rsidRDefault="001B3A6D" w:rsidP="001B3A6D">
      <w:pPr>
        <w:pStyle w:val="11"/>
        <w:tabs>
          <w:tab w:val="left" w:pos="534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 Развитие отраслей социальной сферы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1B3A6D" w:rsidRPr="00862724" w:rsidRDefault="001B3A6D" w:rsidP="001B3A6D">
      <w:pPr>
        <w:pStyle w:val="11"/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В  связи  с  прогнозными  показателями  динамики  численности  населения,  изменившимися  условиями  экономического  развития,  предусматриваются  изменения  в  социальной  инфраструктуре.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Прогнозом на 2018 год и на период до 2020</w:t>
      </w:r>
      <w:r w:rsidRPr="00862724">
        <w:rPr>
          <w:rFonts w:ascii="Times New Roman" w:hAnsi="Times New Roman" w:cs="Times New Roman"/>
          <w:sz w:val="24"/>
          <w:szCs w:val="24"/>
        </w:rPr>
        <w:t>года  определены следующие приоритеты социальной  инфраструктуры развития сельского поселения: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-повышение уровня жизни населения сельского, в т.ч. на основе развития социальной инфраструктуры;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-развитие жилищной сферы в сельском поселении;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>-создание условий для гармоничного развития подрастающего поколения в сельском поселении;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-сохранение культурного наследия.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</w:p>
    <w:p w:rsidR="001B3A6D" w:rsidRPr="00862724" w:rsidRDefault="001B3A6D" w:rsidP="001B3A6D">
      <w:pPr>
        <w:pStyle w:val="11"/>
        <w:tabs>
          <w:tab w:val="left" w:pos="22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2.1.4.1. Культура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1B3A6D" w:rsidRPr="00862724" w:rsidRDefault="001B3A6D" w:rsidP="001B3A6D">
      <w:pPr>
        <w:pStyle w:val="11"/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Предоставление услуг населению в области культуры в сельском поселении осуществляют: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ДК  с.Мусорка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Библиотека с.Мусорка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-79"/>
        <w:tblW w:w="10173" w:type="dxa"/>
        <w:tblLayout w:type="fixed"/>
        <w:tblLook w:val="0000"/>
      </w:tblPr>
      <w:tblGrid>
        <w:gridCol w:w="720"/>
        <w:gridCol w:w="3600"/>
        <w:gridCol w:w="2167"/>
        <w:gridCol w:w="3686"/>
      </w:tblGrid>
      <w:tr w:rsidR="001B3A6D" w:rsidRPr="00862724" w:rsidTr="00647D8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1B3A6D" w:rsidRPr="00862724" w:rsidRDefault="001B3A6D" w:rsidP="00647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1B3A6D" w:rsidRPr="00862724" w:rsidRDefault="001B3A6D" w:rsidP="00647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1B3A6D" w:rsidRPr="00862724" w:rsidRDefault="001B3A6D" w:rsidP="00647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1B3A6D" w:rsidRPr="00862724" w:rsidRDefault="001B3A6D" w:rsidP="00647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</w:tr>
      <w:tr w:rsidR="001B3A6D" w:rsidRPr="00862724" w:rsidTr="00647D8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ДК с.Мусорка</w:t>
            </w:r>
          </w:p>
          <w:p w:rsidR="001B3A6D" w:rsidRPr="00862724" w:rsidRDefault="001B3A6D" w:rsidP="00647D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-ДК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Ташла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с.Мусорка</w:t>
            </w:r>
          </w:p>
          <w:p w:rsidR="001B3A6D" w:rsidRPr="00862724" w:rsidRDefault="001B3A6D" w:rsidP="00647D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Ташла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Default="001B3A6D" w:rsidP="00647D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  <w:p w:rsidR="001B3A6D" w:rsidRPr="00590784" w:rsidRDefault="001B3A6D" w:rsidP="00647D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1B3A6D" w:rsidRPr="00862724" w:rsidTr="00647D82">
        <w:trPr>
          <w:trHeight w:val="10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Default="001B3A6D" w:rsidP="00647D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с.Мусорка</w:t>
            </w:r>
          </w:p>
          <w:p w:rsidR="001B3A6D" w:rsidRDefault="001B3A6D" w:rsidP="00647D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Ташла</w:t>
            </w:r>
          </w:p>
          <w:p w:rsidR="001B3A6D" w:rsidRPr="00862724" w:rsidRDefault="001B3A6D" w:rsidP="00647D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Мусорка</w:t>
            </w: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Ташла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Default="001B3A6D" w:rsidP="00647D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5</w:t>
            </w:r>
            <w:r w:rsidRPr="0059078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000 </w:t>
            </w:r>
            <w:r w:rsidRPr="00590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экземпляров книг</w:t>
            </w:r>
          </w:p>
          <w:p w:rsidR="001B3A6D" w:rsidRPr="00590784" w:rsidRDefault="001B3A6D" w:rsidP="00647D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3.000 экземпляров книг</w:t>
            </w:r>
          </w:p>
        </w:tc>
      </w:tr>
    </w:tbl>
    <w:p w:rsidR="001B3A6D" w:rsidRPr="00862724" w:rsidRDefault="001B3A6D" w:rsidP="001B3A6D">
      <w:pPr>
        <w:pStyle w:val="11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86272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1B3A6D" w:rsidRPr="00862724" w:rsidRDefault="001B3A6D" w:rsidP="001B3A6D">
      <w:pPr>
        <w:tabs>
          <w:tab w:val="left" w:pos="7455"/>
        </w:tabs>
        <w:rPr>
          <w:rFonts w:ascii="Times New Roman" w:hAnsi="Times New Roman" w:cs="Times New Roman"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В сельском  клубе созданы взрослые и детские коллективы, работают кружки для взрослых и детей различных направлений: танцевальные, музыкальные.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Одним из основных направлений работы  является работа по организации досуга детей и подростков, это: проведение интеллектуальных игр, дней молодежи, уличных и настольных игр, различных спартакиад, 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Задача в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культурно-досуговых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 xml:space="preserve"> учреждениях - вводить инновационные формы организации досуга населения и  увеличить процент охвата населения. 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Проведение этих мероприятий позволит увеличить обеспеченность населения сельского  поселения  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культурно-досуговыми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 xml:space="preserve">  услугами.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2.1.4.2.Физическая культура и спорт</w:t>
      </w:r>
    </w:p>
    <w:tbl>
      <w:tblPr>
        <w:tblW w:w="0" w:type="auto"/>
        <w:tblLayout w:type="fixed"/>
        <w:tblLook w:val="0000"/>
      </w:tblPr>
      <w:tblGrid>
        <w:gridCol w:w="455"/>
        <w:gridCol w:w="3242"/>
        <w:gridCol w:w="1939"/>
        <w:gridCol w:w="3175"/>
      </w:tblGrid>
      <w:tr w:rsidR="001B3A6D" w:rsidRPr="00862724" w:rsidTr="00647D82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1B3A6D" w:rsidRPr="00862724" w:rsidTr="00647D82">
        <w:trPr>
          <w:trHeight w:val="29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1B3A6D" w:rsidRPr="00862724" w:rsidTr="00647D82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627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Спортивный зал ГБОУ  СОШ с.Мусорка</w:t>
            </w: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Мусорка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  <w:tr w:rsidR="001B3A6D" w:rsidRPr="00862724" w:rsidTr="00647D82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Спортивный зал ГБОУ  СОШ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Ташла</w:t>
            </w: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ашла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</w:tbl>
    <w:p w:rsidR="001B3A6D" w:rsidRPr="00862724" w:rsidRDefault="001B3A6D" w:rsidP="001B3A6D">
      <w:pPr>
        <w:pStyle w:val="11"/>
        <w:rPr>
          <w:rFonts w:ascii="Times New Roman" w:hAnsi="Times New Roman" w:cs="Times New Roman"/>
          <w:color w:val="FF0000"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b/>
          <w:sz w:val="24"/>
          <w:szCs w:val="24"/>
        </w:rPr>
      </w:pPr>
      <w:r w:rsidRPr="00862724">
        <w:rPr>
          <w:rFonts w:ascii="Times New Roman" w:hAnsi="Times New Roman" w:cs="Times New Roman"/>
          <w:b/>
          <w:sz w:val="24"/>
          <w:szCs w:val="24"/>
        </w:rPr>
        <w:t>2.1.4.3.   Здравоохранение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На территории сельского поселения находится  </w:t>
      </w:r>
      <w:r>
        <w:rPr>
          <w:rFonts w:ascii="Times New Roman" w:hAnsi="Times New Roman" w:cs="Times New Roman"/>
          <w:color w:val="000000"/>
          <w:sz w:val="24"/>
          <w:szCs w:val="24"/>
        </w:rPr>
        <w:t>2ФАП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18"/>
        <w:gridCol w:w="2511"/>
        <w:gridCol w:w="2573"/>
        <w:gridCol w:w="1266"/>
        <w:gridCol w:w="2703"/>
      </w:tblGrid>
      <w:tr w:rsidR="001B3A6D" w:rsidRPr="00862724" w:rsidTr="00647D8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этажность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1B3A6D" w:rsidRPr="00862724" w:rsidTr="00647D8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ФАП с. Мусорка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Мусорка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л. Школьная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1B3A6D" w:rsidRPr="00862724" w:rsidTr="00647D8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Ташла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Ташла, ул. Зеленая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Специфика потери здоровья  жителями определяется, прежде всего, условиями жизни и труда.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Сельские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жители поселения практически лишены элементарных  коммунальных удобств, труд чаще носит физический характер. 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Причина высокой заболеваемости населения кроется в т.ч. и в особенностях проживания: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низкий жизненный уровень, 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отсутствие средств на приобретение лекарств,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низкая социальная культура,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малая плотность населения.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2.1.5. Экономика  поселения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2.1.5.1.Сельхозпредприятия, фермерские хозяйства, предприниматели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Сельское хо</w:t>
      </w:r>
      <w:r>
        <w:rPr>
          <w:rFonts w:ascii="Times New Roman" w:hAnsi="Times New Roman" w:cs="Times New Roman"/>
          <w:sz w:val="24"/>
          <w:szCs w:val="24"/>
        </w:rPr>
        <w:t>зяйство поселения представлено 2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сельскохозяйственным</w:t>
      </w:r>
      <w:r>
        <w:rPr>
          <w:rFonts w:ascii="Times New Roman" w:hAnsi="Times New Roman" w:cs="Times New Roman"/>
          <w:sz w:val="24"/>
          <w:szCs w:val="24"/>
        </w:rPr>
        <w:t xml:space="preserve"> предприятиями</w:t>
      </w:r>
      <w:r w:rsidRPr="00862724">
        <w:rPr>
          <w:rFonts w:ascii="Times New Roman" w:hAnsi="Times New Roman" w:cs="Times New Roman"/>
          <w:sz w:val="24"/>
          <w:szCs w:val="24"/>
        </w:rPr>
        <w:t xml:space="preserve">   и    личными хозяйствами населения.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Прогноз разв</w:t>
      </w:r>
      <w:r>
        <w:rPr>
          <w:rFonts w:ascii="Times New Roman" w:hAnsi="Times New Roman" w:cs="Times New Roman"/>
          <w:sz w:val="24"/>
          <w:szCs w:val="24"/>
        </w:rPr>
        <w:t>ития сельского хозяйства на 2018 год и на период до 2020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разработан с учетом имеющегося в сельском поселении производственного потенциала,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сложившихся тенденций развития сельскохозяйственных организаций и личных подсобных хозяйств населения. 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Территория сельского поселения находится в зоне  рискованного  земледелия,  но    в  целом  агроклиматические  условия  поселения  благоприятны  для получения устойчивых  урожаев  районированных  сельскохозяйственных  культур  и  развития  животноводства.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поселении  имеется  </w:t>
      </w:r>
      <w:r>
        <w:rPr>
          <w:rFonts w:ascii="Times New Roman" w:hAnsi="Times New Roman" w:cs="Times New Roman"/>
          <w:sz w:val="24"/>
          <w:szCs w:val="24"/>
        </w:rPr>
        <w:t xml:space="preserve">два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сельскохозяйственные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предприятия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ООО «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Победа-Агро</w:t>
      </w:r>
      <w:proofErr w:type="spellEnd"/>
      <w:r w:rsidRPr="00862724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«Житница»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Производством  яиц в поселении занимаются только в личных подсобных хозяйствах. 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pacing w:val="-1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 продукции растениеводства в поселении ориентировано в основном, 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>на зерновые культуры.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Производством овощей в поселении занимаются, в основном 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личные подсобные хозяйства.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sz w:val="24"/>
          <w:szCs w:val="24"/>
        </w:rPr>
        <w:t>Хозяйства населения в основном занимаются посевами сельскохозяйственных культур (картофель, овощи (открытого и закрытого грунта).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Отведенная площадь под  сады и огороды практически используется в полном объеме по назначению.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Одной из значимых экономических составляющих для поселения, являются личные подсобные хозяйства и от их развития во многом, зависит сегодня благосостояние населения. 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2.1.5.2.   Личные подсобные хозяйства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Личные подсобные хозяйства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21"/>
        <w:gridCol w:w="1214"/>
        <w:gridCol w:w="1468"/>
        <w:gridCol w:w="1509"/>
      </w:tblGrid>
      <w:tr w:rsidR="001B3A6D" w:rsidRPr="00862724" w:rsidTr="00647D82">
        <w:trPr>
          <w:trHeight w:val="196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ЛПХ на территории поселения: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01.01.2015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01.01.2016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01.01.2017</w:t>
            </w:r>
          </w:p>
        </w:tc>
      </w:tr>
      <w:tr w:rsidR="001B3A6D" w:rsidRPr="00862724" w:rsidTr="00647D82">
        <w:trPr>
          <w:trHeight w:val="299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8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8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A6D" w:rsidRPr="00862724" w:rsidTr="00647D82">
        <w:trPr>
          <w:trHeight w:val="97"/>
        </w:trPr>
        <w:tc>
          <w:tcPr>
            <w:tcW w:w="5021" w:type="dxa"/>
            <w:tcBorders>
              <w:left w:val="single" w:sz="8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Мусорка</w:t>
            </w:r>
          </w:p>
        </w:tc>
        <w:tc>
          <w:tcPr>
            <w:tcW w:w="1214" w:type="dxa"/>
            <w:tcBorders>
              <w:left w:val="single" w:sz="8" w:space="0" w:color="000000"/>
            </w:tcBorders>
          </w:tcPr>
          <w:p w:rsidR="001B3A6D" w:rsidRPr="00862724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3E78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840</w:t>
            </w:r>
          </w:p>
        </w:tc>
        <w:tc>
          <w:tcPr>
            <w:tcW w:w="1468" w:type="dxa"/>
            <w:tcBorders>
              <w:left w:val="single" w:sz="8" w:space="0" w:color="000000"/>
            </w:tcBorders>
          </w:tcPr>
          <w:p w:rsidR="001B3A6D" w:rsidRPr="00862724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3E78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849</w:t>
            </w: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</w:tcPr>
          <w:p w:rsidR="001B3A6D" w:rsidRPr="00862724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E78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889</w:t>
            </w:r>
          </w:p>
        </w:tc>
      </w:tr>
      <w:tr w:rsidR="001B3A6D" w:rsidRPr="00862724" w:rsidTr="00647D82">
        <w:trPr>
          <w:trHeight w:val="100"/>
        </w:trPr>
        <w:tc>
          <w:tcPr>
            <w:tcW w:w="5021" w:type="dxa"/>
            <w:tcBorders>
              <w:left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Ташла</w:t>
            </w:r>
          </w:p>
        </w:tc>
        <w:tc>
          <w:tcPr>
            <w:tcW w:w="1214" w:type="dxa"/>
            <w:tcBorders>
              <w:left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316</w:t>
            </w:r>
          </w:p>
        </w:tc>
        <w:tc>
          <w:tcPr>
            <w:tcW w:w="1468" w:type="dxa"/>
            <w:tcBorders>
              <w:left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317</w:t>
            </w: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1B3A6D" w:rsidRPr="00862724" w:rsidTr="00647D82">
        <w:trPr>
          <w:trHeight w:val="80"/>
        </w:trPr>
        <w:tc>
          <w:tcPr>
            <w:tcW w:w="50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A6D" w:rsidRPr="00862724" w:rsidTr="00647D82">
        <w:trPr>
          <w:trHeight w:val="177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1166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1211</w:t>
            </w:r>
          </w:p>
        </w:tc>
      </w:tr>
    </w:tbl>
    <w:p w:rsidR="001B3A6D" w:rsidRPr="00862724" w:rsidRDefault="001B3A6D" w:rsidP="001B3A6D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Наличие животных на территории сельского поселения: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16"/>
        <w:gridCol w:w="1160"/>
        <w:gridCol w:w="1160"/>
        <w:gridCol w:w="1140"/>
      </w:tblGrid>
      <w:tr w:rsidR="001B3A6D" w:rsidRPr="00862724" w:rsidTr="00647D82">
        <w:trPr>
          <w:trHeight w:val="305"/>
        </w:trPr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животных (гол.)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01.01.2015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01.01.2017</w:t>
            </w:r>
          </w:p>
        </w:tc>
      </w:tr>
      <w:tr w:rsidR="001B3A6D" w:rsidRPr="003E7800" w:rsidTr="00647D82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КРС всего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48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46</w:t>
            </w:r>
          </w:p>
        </w:tc>
      </w:tr>
      <w:tr w:rsidR="001B3A6D" w:rsidRPr="003E7800" w:rsidTr="00647D82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т.ч. 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1B3A6D" w:rsidRPr="003E7800" w:rsidTr="00647D82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B3A6D" w:rsidRPr="003E7800" w:rsidTr="00647D82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коров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260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250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240</w:t>
            </w:r>
          </w:p>
        </w:tc>
      </w:tr>
      <w:tr w:rsidR="001B3A6D" w:rsidRPr="003E7800" w:rsidTr="00647D82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1B3A6D" w:rsidRPr="003E7800" w:rsidTr="00647D82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1B3A6D" w:rsidRPr="003E7800" w:rsidTr="00647D82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свиней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180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180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190</w:t>
            </w:r>
          </w:p>
        </w:tc>
      </w:tr>
      <w:tr w:rsidR="001B3A6D" w:rsidRPr="003E7800" w:rsidTr="00647D82">
        <w:trPr>
          <w:trHeight w:val="273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1B3A6D" w:rsidRPr="003E7800" w:rsidTr="00647D82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1B3A6D" w:rsidRPr="003E7800" w:rsidTr="00647D82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Лошадей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CB0CDB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CB0CDB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3A6D" w:rsidRPr="00CB0CDB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B3A6D" w:rsidRPr="003E7800" w:rsidTr="00647D82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1B3A6D" w:rsidRPr="003E7800" w:rsidTr="00647D82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1B3A6D" w:rsidRPr="003E7800" w:rsidTr="00647D82">
        <w:trPr>
          <w:trHeight w:val="295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Овец,  коз  всего: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50/45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3E7800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50/45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3A6D" w:rsidRPr="003E7800" w:rsidRDefault="001B3A6D" w:rsidP="00647D82">
            <w:pPr>
              <w:pStyle w:val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55/50</w:t>
            </w:r>
          </w:p>
        </w:tc>
      </w:tr>
    </w:tbl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Причины, сдерживающие развитие личных подсобных хозяйств, следующие: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Нет организованного закупа сельскохозяйственной продукции; 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  <w:u w:val="single"/>
        </w:rPr>
      </w:pPr>
      <w:r w:rsidRPr="00862724">
        <w:rPr>
          <w:rFonts w:ascii="Times New Roman" w:hAnsi="Times New Roman" w:cs="Times New Roman"/>
          <w:sz w:val="24"/>
          <w:szCs w:val="24"/>
        </w:rPr>
        <w:t>- Высокая себестоимость с/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 xml:space="preserve"> продукции, и ее низкая закупочная цена. 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  <w:u w:val="single"/>
        </w:rPr>
        <w:t xml:space="preserve">Проблемы: 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1) сельские жители недостаточно осведомлены о своих правах на землю и имущество.  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2) владельцы ЛПХ, предприниматели испытывают острый дефицит финансово-кредитных ресурсов в силу недостаточной государственной поддержки этого сектора экономики; 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3) не налажена эффективная система сбыта продукции, материально-технического и производственного обслуживания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Ф)Х и ЛПХ, других малых форм хозяйствования. В поселении и районе не производятся централизованные муниципальные закупки в хозяйствах молока, картофеля, овощей и других сельскохозяйственных продуктов. Владельцы ЛПХ вынуждены реализовывать продукцию самостоятельно или продавать частным перекупщикам и заготовителям. 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Отсутствие кооперативов по закупке продукции тормозит как увеличению численности поголовья скота, так и увеличению земельных площадей под картофель и овощи;</w:t>
      </w:r>
      <w:proofErr w:type="gramEnd"/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4) низкий уровень заработной платы в отрасли, и отток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работающих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в другие отрасли производства и в социальную сферу;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Самостоятельно решить проблемы, с которыми сталкиваются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жители сельского поселения 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при ведении личных подсобных хозяйств достаточно трудно. 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- Существенной причиной, сдерживающей рост численности поголовья скота у населения, является – старение населения. Предприятия, сегодня работают в условиях рынка и  не  имеют достаточных ресурсов, чтобы оказывать гражданам  помощь в необходимых объемах, в заготовке кормов. 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Закуп сельскохозяйственной продукции производятся по низким ценам.  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sz w:val="24"/>
          <w:szCs w:val="24"/>
        </w:rPr>
        <w:t>- Старение  населения  из - за ухудшающейся демографической ситуации.</w:t>
      </w:r>
      <w:proofErr w:type="gramEnd"/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Способствуя и регулируя процесс развития ЛПХ в поселении можно решать эту проблему.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Развитие животноводства и огородничества, как одно из  направлений развития ЛПХ.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 продукции  животноводства  в  личных подсобных хозяйствах является приоритетным направлением в решении главного вопроса -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 xml:space="preserve"> населения.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Эту проблему,  возможно,  решить следующим путем: 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 -увеличения продажи  населению  молодняка  крупного  рогатого скота, свиней сельскохозяйственными предприятиями; 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 - увеличения продажи населению птицы различных видов  и  пород через близлежащие  птицеводческие предприятия; 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 xml:space="preserve">         Для повышения  племенной  ценности молодняка крупнорогатого скота, находящегося в личных подсобных хозяйствах, и экономической эффективности производства животноводческой продукции необходимо: 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 - обеспечить  высокий уровень ветеринарного   обслуживания   в  личных подсобных    хозяйствах;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 -  необходимо  всячески поддерживать инициативу граждан,  которые сегодня оказывают услуги по заготовке кормов, вспашке огородов, сбору молока;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 -   создавать условия для создания и развития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потребительско-сбытовых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 xml:space="preserve"> кооперативов на территории   поселения.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2.1.6.  Жилищный фонд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Состояние </w:t>
      </w:r>
      <w:proofErr w:type="spellStart"/>
      <w:proofErr w:type="gramStart"/>
      <w:r w:rsidRPr="00862724">
        <w:rPr>
          <w:rFonts w:ascii="Times New Roman" w:hAnsi="Times New Roman" w:cs="Times New Roman"/>
          <w:b/>
          <w:bCs/>
          <w:sz w:val="24"/>
          <w:szCs w:val="24"/>
        </w:rPr>
        <w:t>жилищно</w:t>
      </w:r>
      <w:proofErr w:type="spellEnd"/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- коммунальной</w:t>
      </w:r>
      <w:proofErr w:type="gramEnd"/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сферы сельского поселения Мусорка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Данные о существующем жилищном фонде 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695"/>
        <w:gridCol w:w="3672"/>
        <w:gridCol w:w="2251"/>
        <w:gridCol w:w="2316"/>
      </w:tblGrid>
      <w:tr w:rsidR="001B3A6D" w:rsidRPr="00862724" w:rsidTr="00647D8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 2016 г.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01.01.2017 г.</w:t>
            </w:r>
          </w:p>
        </w:tc>
      </w:tr>
      <w:tr w:rsidR="001B3A6D" w:rsidRPr="00862724" w:rsidTr="00647D8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862724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1B3A6D" w:rsidRPr="00862724" w:rsidTr="00647D8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Средний размер семьи, чел.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F80E9B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A2E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F80E9B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B3A6D" w:rsidRPr="00862724" w:rsidTr="00647D8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Общий жилой фонд, 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лощади,  в т.ч.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AA2E52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AA2E52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39400</w:t>
            </w:r>
          </w:p>
        </w:tc>
      </w:tr>
      <w:tr w:rsidR="001B3A6D" w:rsidRPr="00862724" w:rsidTr="00647D8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AA2E52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AA2E52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A6D" w:rsidRPr="00862724" w:rsidTr="00647D8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AA2E52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AA2E52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B3A6D" w:rsidRPr="00862724" w:rsidTr="00647D8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частный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AA2E52" w:rsidRDefault="001B3A6D" w:rsidP="00647D82">
            <w:pPr>
              <w:pStyle w:val="11"/>
              <w:tabs>
                <w:tab w:val="left" w:pos="555"/>
                <w:tab w:val="center" w:pos="101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AA2E52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39400</w:t>
            </w:r>
          </w:p>
        </w:tc>
      </w:tr>
      <w:tr w:rsidR="001B3A6D" w:rsidRPr="00862724" w:rsidTr="00647D8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Общий жилой фонд на 1 жителя, </w:t>
            </w: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лощади   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AA2E52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AA2E52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</w:t>
            </w:r>
          </w:p>
        </w:tc>
      </w:tr>
      <w:tr w:rsidR="001B3A6D" w:rsidRPr="00862724" w:rsidTr="00647D82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Ветхий жилой фонд, 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лощади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3A6D" w:rsidRPr="00AA2E52" w:rsidRDefault="001B3A6D" w:rsidP="00647D82">
            <w:pPr>
              <w:pStyle w:val="1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AA2E52" w:rsidRDefault="001B3A6D" w:rsidP="00647D82">
            <w:pPr>
              <w:pStyle w:val="1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8"/>
        <w:gridCol w:w="1418"/>
        <w:gridCol w:w="1417"/>
        <w:gridCol w:w="1457"/>
      </w:tblGrid>
      <w:tr w:rsidR="001B3A6D" w:rsidRPr="00862724" w:rsidTr="00647D82">
        <w:trPr>
          <w:trHeight w:val="465"/>
        </w:trPr>
        <w:tc>
          <w:tcPr>
            <w:tcW w:w="4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01.01.2016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 01.01.2017</w:t>
            </w:r>
          </w:p>
        </w:tc>
      </w:tr>
      <w:tr w:rsidR="001B3A6D" w:rsidRPr="00862724" w:rsidTr="00647D82">
        <w:trPr>
          <w:trHeight w:val="405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фонд - всего                                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тыс.кв.м.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1B3A6D" w:rsidRPr="00F80E9B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39,4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3A6D" w:rsidRPr="00F80E9B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39,4</w:t>
            </w:r>
          </w:p>
        </w:tc>
      </w:tr>
      <w:tr w:rsidR="001B3A6D" w:rsidRPr="00862724" w:rsidTr="00647D82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Благоустроенный жилой фонд «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газ, 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топл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.,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  <w:proofErr w:type="spellEnd"/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862724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AA2E52" w:rsidRDefault="001B3A6D" w:rsidP="00647D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3A6D" w:rsidRPr="00AA2E52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</w:tr>
      <w:tr w:rsidR="001B3A6D" w:rsidRPr="00862724" w:rsidTr="00647D82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Неблагоустроенный жилой фонд (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местн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топление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, без канализации)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862724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AA2E52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3A6D" w:rsidRPr="00AA2E52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1B3A6D" w:rsidRPr="00862724" w:rsidTr="00647D82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обеспеченность жильем в среднем на одного жителя (кв.м.)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862724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1B3A6D" w:rsidRPr="00AA2E52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3A6D" w:rsidRPr="00AA2E52" w:rsidRDefault="001B3A6D" w:rsidP="00647D82">
            <w:pPr>
              <w:pStyle w:val="1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</w:t>
            </w:r>
          </w:p>
        </w:tc>
      </w:tr>
    </w:tbl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Жилищный фонд сельского поселения характеризуется следующими данными: общая площадь жилищного фонда –  </w:t>
      </w:r>
      <w:r>
        <w:rPr>
          <w:rFonts w:ascii="Times New Roman" w:hAnsi="Times New Roman" w:cs="Times New Roman"/>
          <w:sz w:val="24"/>
          <w:szCs w:val="24"/>
        </w:rPr>
        <w:t>43,7</w:t>
      </w:r>
      <w:r w:rsidRPr="00862724">
        <w:rPr>
          <w:rFonts w:ascii="Times New Roman" w:hAnsi="Times New Roman" w:cs="Times New Roman"/>
          <w:sz w:val="24"/>
          <w:szCs w:val="24"/>
        </w:rPr>
        <w:t xml:space="preserve">, обеспеченность жильем –   </w:t>
      </w:r>
      <w:r>
        <w:rPr>
          <w:rFonts w:ascii="Times New Roman" w:hAnsi="Times New Roman" w:cs="Times New Roman"/>
          <w:sz w:val="24"/>
          <w:szCs w:val="24"/>
        </w:rPr>
        <w:t>16,3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общей площади на одного жителя. Тем не менее, проблема по обеспечению жильем населения существует.  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Жители сельского поселения активно участвуют в различных программах по обеспечению жильем: «Жилье молодым семьям», «Социальное развитие села» и т.д. 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К услугам 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ЖКХ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предоставляемым  в поселении  относится, вывоз мусора,  водоснабжение. Развитие среды проживания населения поселения  создаст непосредственные условия для повышения качества жизни нынешнего и будущих поколений жителей. Перед органами местного самоуправления поселения стоит задача,  улучшение  качества  предоставляемых  услуг. 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теплоснабжение,  электроснабжение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и водоснабжение.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</w:p>
    <w:p w:rsidR="001B3A6D" w:rsidRPr="00862724" w:rsidRDefault="001B3A6D" w:rsidP="001B3A6D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3.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культуры и массового спорта и культуры,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1B3A6D" w:rsidRPr="00862724" w:rsidRDefault="001B3A6D" w:rsidP="001B3A6D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B3A6D" w:rsidRPr="00862724" w:rsidRDefault="001B3A6D" w:rsidP="001B3A6D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  <w:shd w:val="clear" w:color="auto" w:fill="FFFF00"/>
          <w:lang w:eastAsia="ar-SA"/>
        </w:rPr>
      </w:pPr>
    </w:p>
    <w:p w:rsidR="001B3A6D" w:rsidRPr="00862724" w:rsidRDefault="001B3A6D" w:rsidP="001B3A6D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3.1. Система объектов образования</w:t>
      </w:r>
    </w:p>
    <w:p w:rsidR="001B3A6D" w:rsidRPr="00862724" w:rsidRDefault="001B3A6D" w:rsidP="001B3A6D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B3A6D" w:rsidRPr="00862724" w:rsidRDefault="001B3A6D" w:rsidP="001B3A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в селе Мусорка</w:t>
      </w:r>
      <w:r w:rsidRPr="00862724">
        <w:rPr>
          <w:rFonts w:ascii="Times New Roman" w:hAnsi="Times New Roman" w:cs="Times New Roman"/>
          <w:sz w:val="24"/>
          <w:szCs w:val="24"/>
        </w:rPr>
        <w:t xml:space="preserve"> работает </w:t>
      </w:r>
      <w:r>
        <w:rPr>
          <w:rFonts w:ascii="Times New Roman" w:hAnsi="Times New Roman" w:cs="Times New Roman"/>
          <w:sz w:val="24"/>
          <w:szCs w:val="24"/>
        </w:rPr>
        <w:t>двухэтажный детский сад «Солнышко</w:t>
      </w:r>
      <w:r w:rsidRPr="00862724">
        <w:rPr>
          <w:rFonts w:ascii="Times New Roman" w:hAnsi="Times New Roman" w:cs="Times New Roman"/>
          <w:sz w:val="24"/>
          <w:szCs w:val="24"/>
        </w:rPr>
        <w:t xml:space="preserve">» на </w:t>
      </w:r>
      <w:r>
        <w:rPr>
          <w:rFonts w:ascii="Times New Roman" w:hAnsi="Times New Roman" w:cs="Times New Roman"/>
          <w:sz w:val="24"/>
          <w:szCs w:val="24"/>
        </w:rPr>
        <w:t>80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мест. Данный детский сад посещают 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воспитанников. Прогнозируемый спрос на услуги детский сад удовлетворяет потребности поселения.</w:t>
      </w:r>
    </w:p>
    <w:p w:rsidR="001B3A6D" w:rsidRDefault="001B3A6D" w:rsidP="001B3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Прогнозируемый спрос на услуги в области начального, основного и общего образования школа рассчитана на </w:t>
      </w:r>
      <w:r>
        <w:rPr>
          <w:rFonts w:ascii="Times New Roman" w:hAnsi="Times New Roman" w:cs="Times New Roman"/>
          <w:sz w:val="24"/>
          <w:szCs w:val="24"/>
        </w:rPr>
        <w:t>250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мест, что вполне удовлетворяет потребности поселения.</w:t>
      </w:r>
    </w:p>
    <w:p w:rsidR="001B3A6D" w:rsidRDefault="001B3A6D" w:rsidP="001B3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ашла детский сад(40 мест) посещают 26 воспитанников. </w:t>
      </w:r>
      <w:r w:rsidRPr="00862724">
        <w:rPr>
          <w:rFonts w:ascii="Times New Roman" w:hAnsi="Times New Roman" w:cs="Times New Roman"/>
          <w:sz w:val="24"/>
          <w:szCs w:val="24"/>
        </w:rPr>
        <w:t>Прогнозируемый спрос на услуги детский сад удовлетворяет потребности поселения.</w:t>
      </w:r>
      <w:r>
        <w:rPr>
          <w:rFonts w:ascii="Times New Roman" w:hAnsi="Times New Roman" w:cs="Times New Roman"/>
          <w:sz w:val="24"/>
          <w:szCs w:val="24"/>
        </w:rPr>
        <w:t xml:space="preserve"> И школа в 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ашла рассчитана на 60 мест, </w:t>
      </w:r>
      <w:r w:rsidRPr="00862724">
        <w:rPr>
          <w:rFonts w:ascii="Times New Roman" w:hAnsi="Times New Roman" w:cs="Times New Roman"/>
          <w:sz w:val="24"/>
          <w:szCs w:val="24"/>
        </w:rPr>
        <w:t>что вполне удовлетворяет потребности поселения.</w:t>
      </w:r>
    </w:p>
    <w:p w:rsidR="001B3A6D" w:rsidRPr="00862724" w:rsidRDefault="001B3A6D" w:rsidP="001B3A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3A6D" w:rsidRPr="00862724" w:rsidRDefault="001B3A6D" w:rsidP="001B3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A6D" w:rsidRPr="00862724" w:rsidRDefault="001B3A6D" w:rsidP="001B3A6D">
      <w:pPr>
        <w:suppressAutoHyphens/>
        <w:spacing w:after="0" w:line="315" w:lineRule="atLeast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B3A6D" w:rsidRPr="00862724" w:rsidRDefault="001B3A6D" w:rsidP="001B3A6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3.2. Система объектов здравоохранения </w:t>
      </w:r>
    </w:p>
    <w:p w:rsidR="001B3A6D" w:rsidRPr="00862724" w:rsidRDefault="001B3A6D" w:rsidP="001B3A6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B3A6D" w:rsidRPr="00862724" w:rsidRDefault="001B3A6D" w:rsidP="001B3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области здравоохранения,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1B3A6D" w:rsidRPr="00862724" w:rsidRDefault="001B3A6D" w:rsidP="001B3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Население сел в целом, переживает устойчивый период демографического роста. </w:t>
      </w:r>
    </w:p>
    <w:p w:rsidR="001B3A6D" w:rsidRPr="00862724" w:rsidRDefault="001B3A6D" w:rsidP="001B3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Потребность в медицинских услугах постоянно возрастает. В поселении имеется </w:t>
      </w:r>
      <w:r w:rsidRPr="00AA2E52">
        <w:rPr>
          <w:rFonts w:ascii="Times New Roman" w:hAnsi="Times New Roman" w:cs="Times New Roman"/>
          <w:sz w:val="24"/>
          <w:szCs w:val="24"/>
        </w:rPr>
        <w:t>медицинский офис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с. Мусорка и ФАП в с. Ташла</w:t>
      </w:r>
      <w:r w:rsidRPr="008627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3A6D" w:rsidRPr="00862724" w:rsidRDefault="001B3A6D" w:rsidP="001B3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Учитывая значительную численность потребителей услуг в области здравоохранения, остаются не решенными вопросы качества, эффективности и доступности всех видов медицинских услуг. Таким образом, можно сделать вывод, что спрос на услуги в сфере здравоохранения будет планомерно расти и в последующие годы.</w:t>
      </w:r>
    </w:p>
    <w:p w:rsidR="001B3A6D" w:rsidRPr="00862724" w:rsidRDefault="001B3A6D" w:rsidP="001B3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Острота указанных проблем определяет целесообразность использования программно-целевого метода для их решения, поскольку они требуют значительных бюджетных расходов.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села.</w:t>
      </w:r>
    </w:p>
    <w:p w:rsidR="001B3A6D" w:rsidRPr="00862724" w:rsidRDefault="001B3A6D" w:rsidP="001B3A6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B3A6D" w:rsidRPr="00862724" w:rsidRDefault="001B3A6D" w:rsidP="001B3A6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lastRenderedPageBreak/>
        <w:t>3.3. Система объектов культуры</w:t>
      </w:r>
    </w:p>
    <w:p w:rsidR="001B3A6D" w:rsidRPr="00862724" w:rsidRDefault="001B3A6D" w:rsidP="001B3A6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B3A6D" w:rsidRPr="00862724" w:rsidRDefault="001B3A6D" w:rsidP="001B3A6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Отрасль ку</w:t>
      </w:r>
      <w:r>
        <w:rPr>
          <w:rFonts w:ascii="Times New Roman" w:hAnsi="Times New Roman" w:cs="Times New Roman"/>
          <w:sz w:val="24"/>
          <w:szCs w:val="24"/>
        </w:rPr>
        <w:t>льтуры сельского поселения Мусорка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ельский дом культуры в с. Мусорка</w:t>
      </w:r>
      <w:r w:rsidRPr="00862724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200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мест</w:t>
      </w:r>
      <w:r>
        <w:rPr>
          <w:rFonts w:ascii="Times New Roman" w:hAnsi="Times New Roman" w:cs="Times New Roman"/>
          <w:sz w:val="24"/>
          <w:szCs w:val="24"/>
        </w:rPr>
        <w:t xml:space="preserve"> и с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ашла на 100 мест</w:t>
      </w:r>
      <w:r w:rsidRPr="00862724">
        <w:rPr>
          <w:rFonts w:ascii="Times New Roman" w:hAnsi="Times New Roman" w:cs="Times New Roman"/>
          <w:sz w:val="24"/>
          <w:szCs w:val="24"/>
        </w:rPr>
        <w:t xml:space="preserve"> находится</w:t>
      </w:r>
      <w:r>
        <w:rPr>
          <w:rFonts w:ascii="Times New Roman" w:hAnsi="Times New Roman" w:cs="Times New Roman"/>
          <w:sz w:val="24"/>
          <w:szCs w:val="24"/>
        </w:rPr>
        <w:t xml:space="preserve"> в удовлетворительном состоянии.</w:t>
      </w:r>
    </w:p>
    <w:p w:rsidR="001B3A6D" w:rsidRPr="00862724" w:rsidRDefault="001B3A6D" w:rsidP="001B3A6D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62724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 xml:space="preserve"> населения в получении образовательных услуг художественно-эстетической направленности на сегодняшний день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очевидна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3A6D" w:rsidRPr="00862724" w:rsidRDefault="001B3A6D" w:rsidP="001B3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последние время растет интерес к посещению учреждений культуры Привлечение большего числа подрастающего поколения и молодежи к занятиям в учреждениях культуры способствует развитию </w:t>
      </w:r>
      <w:r w:rsidRPr="008627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качества жизни и оказывает влияние на социально-экономические процессы. </w:t>
      </w:r>
    </w:p>
    <w:p w:rsidR="001B3A6D" w:rsidRPr="00862724" w:rsidRDefault="001B3A6D" w:rsidP="001B3A6D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color w:val="000000"/>
          <w:sz w:val="24"/>
          <w:szCs w:val="24"/>
        </w:rPr>
        <w:tab/>
        <w:t>Стратегические направления социально-культурной политики сельского поселения, определяет комплекс мероприятий, которые обеспечивают развитие творческого потенциала населения, способствуют сохранению и развитию традиций культуры, формируют досуг населения по различным направлениям.</w:t>
      </w:r>
    </w:p>
    <w:p w:rsidR="001B3A6D" w:rsidRPr="00862724" w:rsidRDefault="001B3A6D" w:rsidP="001B3A6D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B3A6D" w:rsidRPr="00862724" w:rsidRDefault="001B3A6D" w:rsidP="001B3A6D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3.4. Система объектов физкультуры и спорта</w:t>
      </w:r>
    </w:p>
    <w:p w:rsidR="001B3A6D" w:rsidRPr="00862724" w:rsidRDefault="001B3A6D" w:rsidP="001B3A6D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B3A6D" w:rsidRPr="00862724" w:rsidRDefault="001B3A6D" w:rsidP="001B3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Согласно данным ежегодных статистических отчетов ежегодно увеличивается количество занимающихся физической культурой и спортом по всем группам населения. </w:t>
      </w:r>
    </w:p>
    <w:p w:rsidR="001B3A6D" w:rsidRPr="00862724" w:rsidRDefault="001B3A6D" w:rsidP="001B3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Увеличение числа занимающихся объясняется повышением роста популярности занятий спортом в целом, повышения престижа здорового образа жизни, отказа от вредных привычек.</w:t>
      </w:r>
    </w:p>
    <w:p w:rsidR="001B3A6D" w:rsidRPr="00862724" w:rsidRDefault="001B3A6D" w:rsidP="001B3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На основе проведенного анализа можно сделать вывод о том, что наметившаяся за последние годы тенденция к увеличению популярности занятий физической культурой и спортом среди населения во всех возрастах сохраняется и продолжает набирать обороты. Этому способствует проведение активной пропаганды здорового образа жизни среди населения и формирование негативного отношения к употреблению алкоголя, табака. </w:t>
      </w:r>
    </w:p>
    <w:p w:rsidR="001B3A6D" w:rsidRPr="00862724" w:rsidRDefault="001B3A6D" w:rsidP="001B3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В результате этого происходит привлечение большего числа подрастающего поколения и молодежи к систематическим занятиям физической культурой и спортом, создание «моды на спорт» и здоровый образ жизни.</w:t>
      </w:r>
    </w:p>
    <w:p w:rsidR="001B3A6D" w:rsidRDefault="001B3A6D" w:rsidP="001B3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Таким образом, можно сделать вывод о том, что спрос на услуги в сфере физической культуры и массового спорта будет планомерно расти и в последующие годы. </w:t>
      </w:r>
    </w:p>
    <w:p w:rsidR="001B3A6D" w:rsidRPr="00862724" w:rsidRDefault="001B3A6D" w:rsidP="001B3A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3A6D" w:rsidRPr="00862724" w:rsidRDefault="001B3A6D" w:rsidP="001B3A6D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4.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Оценка нормативно-правовой базы, необходимой для функционирования и развития соци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альной инфраструктуры сел Мусорка,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Ташла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,П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ески</w:t>
      </w:r>
      <w:proofErr w:type="spellEnd"/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.</w:t>
      </w:r>
    </w:p>
    <w:p w:rsidR="001B3A6D" w:rsidRPr="00862724" w:rsidRDefault="001B3A6D" w:rsidP="001B3A6D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B3A6D" w:rsidRPr="00862724" w:rsidRDefault="001B3A6D" w:rsidP="001B3A6D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4.1. Система объектов образования</w:t>
      </w:r>
    </w:p>
    <w:p w:rsidR="001B3A6D" w:rsidRPr="00862724" w:rsidRDefault="001B3A6D" w:rsidP="001B3A6D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B3A6D" w:rsidRPr="00862724" w:rsidRDefault="001B3A6D" w:rsidP="001B3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Программа реализуется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Федеральным законом от 29.12.2012 N 273-ФЗ "Об образовании в Российской Федерации"; Федеральным законом от 24.07.1998 N 124-ФЗ "Об основных гарантиях прав ребенка в Российской Федерации"; Указом Президента РФ от 07.05.2012 N 597 "О мероприятиях по реализации государственной социальной политики"; Указом Президента РФ от 07.05.2012 N 599 "О мерах по реализации государственной политики в области образования и науки".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 xml:space="preserve">Требования предельной численности обучающихся, условиям размещения образовательных организаций, оборудованию и содержанию территорий, зданий, др. установлены нормами </w:t>
      </w:r>
      <w:proofErr w:type="spellStart"/>
      <w:r w:rsidRPr="0086272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62724">
        <w:rPr>
          <w:rFonts w:ascii="Times New Roman" w:hAnsi="Times New Roman" w:cs="Times New Roman"/>
          <w:sz w:val="24"/>
          <w:szCs w:val="24"/>
        </w:rPr>
        <w:t xml:space="preserve"> 2.4.1.3049-13"Санитарно-эпидемиологические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proofErr w:type="spellStart"/>
      <w:r>
        <w:fldChar w:fldCharType="begin"/>
      </w:r>
      <w:r>
        <w:instrText>HYPERLINK "file:///K:\\ПКР\\образование\\ПКР%20СИ%20программа%20социального%20развития%201%20с%2014%20школой.doc" \l "P48"</w:instrText>
      </w:r>
      <w:r>
        <w:fldChar w:fldCharType="separate"/>
      </w:r>
      <w:r w:rsidRPr="00862724">
        <w:rPr>
          <w:rStyle w:val="a8"/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862724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2.4.2.2821-10</w:t>
      </w:r>
      <w:r>
        <w:fldChar w:fldCharType="end"/>
      </w:r>
      <w:r w:rsidRPr="00862724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 в общеобразовательных учреждениях",</w:t>
      </w:r>
      <w:proofErr w:type="spellStart"/>
      <w:r>
        <w:fldChar w:fldCharType="begin"/>
      </w:r>
      <w:r>
        <w:instrText>HYPERLINK \l "Par38"</w:instrText>
      </w:r>
      <w:r>
        <w:fldChar w:fldCharType="separate"/>
      </w:r>
      <w:r w:rsidRPr="00862724">
        <w:rPr>
          <w:rStyle w:val="a8"/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862724">
        <w:rPr>
          <w:rStyle w:val="a8"/>
          <w:rFonts w:ascii="Times New Roman" w:hAnsi="Times New Roman" w:cs="Times New Roman"/>
          <w:color w:val="000000"/>
          <w:sz w:val="24"/>
          <w:szCs w:val="24"/>
        </w:rPr>
        <w:t xml:space="preserve"> 2.4.2.3286-15</w:t>
      </w:r>
      <w:r>
        <w:fldChar w:fldCharType="end"/>
      </w:r>
      <w:r w:rsidRPr="00862724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 и воспитания в организациях, осуществляющих образовательную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деятельность по адаптированным </w:t>
      </w:r>
      <w:r w:rsidRPr="00862724">
        <w:rPr>
          <w:rFonts w:ascii="Times New Roman" w:hAnsi="Times New Roman" w:cs="Times New Roman"/>
          <w:sz w:val="24"/>
          <w:szCs w:val="24"/>
        </w:rPr>
        <w:lastRenderedPageBreak/>
        <w:t xml:space="preserve">основным общеобразовательным программам для </w:t>
      </w:r>
      <w:proofErr w:type="gramStart"/>
      <w:r w:rsidRPr="008627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62724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здоровья". Мероприятия по укреплению материально-технической базы, проведению капитального ремонта зданий и сооружений образовательных учреждений в соответствии с современными требованиями и обеспечение их безопасности; обслуживание зданий, помещений, сооружений, территорий учреждений образования предусмотрены муниципальной программой  «Развитие образова</w:t>
      </w:r>
      <w:r>
        <w:rPr>
          <w:rFonts w:ascii="Times New Roman" w:hAnsi="Times New Roman" w:cs="Times New Roman"/>
          <w:sz w:val="24"/>
          <w:szCs w:val="24"/>
        </w:rPr>
        <w:t>ния в сельском  поселении Мусорка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на 2018-2020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годы».</w:t>
      </w:r>
    </w:p>
    <w:p w:rsidR="001B3A6D" w:rsidRPr="00862724" w:rsidRDefault="001B3A6D" w:rsidP="001B3A6D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B3A6D" w:rsidRPr="00862724" w:rsidRDefault="001B3A6D" w:rsidP="001B3A6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4.2. Система объектов здравоохранения</w:t>
      </w:r>
    </w:p>
    <w:p w:rsidR="001B3A6D" w:rsidRPr="00862724" w:rsidRDefault="001B3A6D" w:rsidP="001B3A6D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Нормативно - правовая база, необходимая для функционирования и развития социальной инфраструктуры в сельском  поселении</w:t>
      </w:r>
      <w:r>
        <w:rPr>
          <w:rFonts w:ascii="Times New Roman" w:hAnsi="Times New Roman" w:cs="Times New Roman"/>
          <w:sz w:val="24"/>
          <w:szCs w:val="24"/>
        </w:rPr>
        <w:t xml:space="preserve"> Мусорка</w:t>
      </w:r>
      <w:r w:rsidRPr="00862724">
        <w:rPr>
          <w:rFonts w:ascii="Times New Roman" w:hAnsi="Times New Roman" w:cs="Times New Roman"/>
          <w:sz w:val="24"/>
          <w:szCs w:val="24"/>
        </w:rPr>
        <w:t>, относящейся к системе здравоохранения, удовлетворяет требованиям обеспеченности.</w:t>
      </w:r>
    </w:p>
    <w:p w:rsidR="001B3A6D" w:rsidRPr="00862724" w:rsidRDefault="001B3A6D" w:rsidP="001B3A6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B3A6D" w:rsidRPr="00862724" w:rsidRDefault="001B3A6D" w:rsidP="001B3A6D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B3A6D" w:rsidRPr="00862724" w:rsidRDefault="001B3A6D" w:rsidP="001B3A6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4.3. Система объектов культуры</w:t>
      </w:r>
    </w:p>
    <w:p w:rsidR="001B3A6D" w:rsidRPr="00862724" w:rsidRDefault="001B3A6D" w:rsidP="001B3A6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B3A6D" w:rsidRPr="00862724" w:rsidRDefault="001B3A6D" w:rsidP="001B3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Закон РФ от 9 октября 1992 г. N 3612-I "Основы законодательства Российской Федерации о культуре»;</w:t>
      </w:r>
    </w:p>
    <w:p w:rsidR="001B3A6D" w:rsidRPr="00862724" w:rsidRDefault="001B3A6D" w:rsidP="001B3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29 декабря 2012 г. № 273-ФЗ «Об образовании в Российской Федерации»;</w:t>
      </w:r>
    </w:p>
    <w:p w:rsidR="001B3A6D" w:rsidRPr="00862724" w:rsidRDefault="001B3A6D" w:rsidP="001B3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-Указ Президента РФ от 24 декабря 2014 г. N 808 «Об утверждении Основ государственной культурной политики»;</w:t>
      </w:r>
    </w:p>
    <w:p w:rsidR="001B3A6D" w:rsidRPr="00862724" w:rsidRDefault="001B3A6D" w:rsidP="001B3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-Федеральный закон от 4 ноября 2014 г. N 327-ФЗ «О меценатской деятельности»;</w:t>
      </w:r>
    </w:p>
    <w:p w:rsidR="001B3A6D" w:rsidRPr="00862724" w:rsidRDefault="001B3A6D" w:rsidP="001B3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25 июня 2002 г. N 73-ФЗ «Об объектах культурного наследия (памятниках истории и культуры) народов Российской Федерации»;</w:t>
      </w:r>
    </w:p>
    <w:p w:rsidR="001B3A6D" w:rsidRPr="00862724" w:rsidRDefault="001B3A6D" w:rsidP="001B3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29 декабря 1994 г. N 78-ФЗ «О библиотечном деле»;</w:t>
      </w:r>
    </w:p>
    <w:p w:rsidR="001B3A6D" w:rsidRPr="00862724" w:rsidRDefault="001B3A6D" w:rsidP="001B3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Положение об Управлении по культуре и молодежной политике.</w:t>
      </w:r>
    </w:p>
    <w:p w:rsidR="001B3A6D" w:rsidRPr="00862724" w:rsidRDefault="001B3A6D" w:rsidP="001B3A6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B3A6D" w:rsidRPr="00862724" w:rsidRDefault="001B3A6D" w:rsidP="001B3A6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B3A6D" w:rsidRPr="00862724" w:rsidRDefault="001B3A6D" w:rsidP="001B3A6D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4.4. Система объектов физической культуры и спорта</w:t>
      </w:r>
    </w:p>
    <w:p w:rsidR="001B3A6D" w:rsidRPr="00862724" w:rsidRDefault="001B3A6D" w:rsidP="001B3A6D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B3A6D" w:rsidRPr="00862724" w:rsidRDefault="001B3A6D" w:rsidP="001B3A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sz w:val="24"/>
          <w:szCs w:val="24"/>
        </w:rPr>
        <w:t xml:space="preserve">В </w:t>
      </w:r>
      <w:hyperlink r:id="rId7" w:history="1">
        <w:r w:rsidRPr="00862724">
          <w:rPr>
            <w:rFonts w:ascii="Times New Roman" w:hAnsi="Times New Roman" w:cs="Times New Roman"/>
            <w:sz w:val="24"/>
            <w:szCs w:val="24"/>
          </w:rPr>
          <w:t>Концепции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17.11.2008№1662-р, отмечается, что переход от экспортно-сырьевой к инновационной модели экономического роста связан с формированием нового механизма социального развития, основанного на развитии человеческого потенциала.</w:t>
      </w:r>
      <w:proofErr w:type="gramEnd"/>
    </w:p>
    <w:p w:rsidR="001B3A6D" w:rsidRPr="00862724" w:rsidRDefault="001B3A6D" w:rsidP="001B3A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Среди основных приоритетов социальной и экономической политики российской экономики указывается распространение стандартов здорового образа жизни. Важный вклад в формирование здорового образа жизни должно внести создание условий для занятий физической культурой и спортом различных групп населения.</w:t>
      </w:r>
    </w:p>
    <w:p w:rsidR="001B3A6D" w:rsidRPr="00862724" w:rsidRDefault="001B3A6D" w:rsidP="001B3A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sz w:val="24"/>
          <w:szCs w:val="24"/>
        </w:rPr>
        <w:t xml:space="preserve">В связи с определением направлений реализации государственной политики, обеспечивающих создание условий для граждан страны, позволяющих вести здоровый образ жизни, систематически заниматься физической культурой и спортом, получить доступ к развитой спортивной инфраструктуре, и повышением конкурентоспособности российского спорта распоряжением Правительства Российской Федерации от 07.08.2009 №1101-р утверждена </w:t>
      </w:r>
      <w:hyperlink r:id="rId8" w:history="1">
        <w:r w:rsidRPr="00862724">
          <w:rPr>
            <w:rFonts w:ascii="Times New Roman" w:hAnsi="Times New Roman" w:cs="Times New Roman"/>
            <w:sz w:val="24"/>
            <w:szCs w:val="24"/>
          </w:rPr>
          <w:t>Стратегия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развития физической культуры и спорта в Российской Федерации на период до 2020 года.</w:t>
      </w:r>
      <w:proofErr w:type="gramEnd"/>
    </w:p>
    <w:p w:rsidR="001B3A6D" w:rsidRPr="00862724" w:rsidRDefault="001B3A6D" w:rsidP="001B3A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Распространение здорового образа жизни предполагает внедрение в жизнь общества и закрепление в ней физической культуры и спорта, формирование у населения стремления к здоровому образу жизни через занятия физической культурой и спортом.</w:t>
      </w:r>
    </w:p>
    <w:p w:rsidR="001B3A6D" w:rsidRPr="00862724" w:rsidRDefault="001B3A6D" w:rsidP="001B3A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>Приоритетные вопросы развития физической культуры и спорта закреплены также в стратегиях социально-экономического развития федеральных округов.</w:t>
      </w:r>
    </w:p>
    <w:p w:rsidR="001B3A6D" w:rsidRPr="00862724" w:rsidRDefault="001B3A6D" w:rsidP="001B3A6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Решение поставленных в этих документах задач возможно только на основе развитой спортивной инфраструктуры с применением современных методологических решений. При этом область физической культуры и спорта многогранна, охватывает различные сферы деятельности, отличающиеся содержанием реализуемых внутри них мероприятий и целевыми аудиториями.</w:t>
      </w:r>
    </w:p>
    <w:p w:rsidR="001B3A6D" w:rsidRPr="00862724" w:rsidRDefault="001B3A6D" w:rsidP="001B3A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862724">
        <w:rPr>
          <w:rFonts w:ascii="Times New Roman" w:hAnsi="Times New Roman" w:cs="Times New Roman"/>
          <w:iCs/>
          <w:sz w:val="24"/>
          <w:szCs w:val="24"/>
        </w:rPr>
        <w:t xml:space="preserve">Основные полномочия органов местного самоуправления </w:t>
      </w:r>
      <w:r w:rsidRPr="00862724">
        <w:rPr>
          <w:rFonts w:ascii="Times New Roman" w:hAnsi="Times New Roman" w:cs="Times New Roman"/>
          <w:sz w:val="24"/>
          <w:szCs w:val="24"/>
        </w:rPr>
        <w:t>в области физической культуры и спорта закреплены в Ф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едеральном законе </w:t>
      </w:r>
      <w:r w:rsidRPr="00862724">
        <w:rPr>
          <w:rFonts w:ascii="Times New Roman" w:hAnsi="Times New Roman" w:cs="Times New Roman"/>
          <w:bCs/>
          <w:iCs/>
          <w:kern w:val="36"/>
          <w:sz w:val="24"/>
          <w:szCs w:val="24"/>
        </w:rPr>
        <w:t>от 06.10.2003 №131-ФЗ «Об общих принципах организации местного самоуправления в Российской Федерации» и Федеральном законе от 04.12.2007 №329-ФЗ «О физической культуре и спорте в Российской Федерации», согласно которым к вопросам местного значения относится о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беспечение условий для развития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сельского  поселения Мусорка </w:t>
      </w:r>
      <w:r w:rsidRPr="00862724">
        <w:rPr>
          <w:rFonts w:ascii="Times New Roman" w:hAnsi="Times New Roman" w:cs="Times New Roman"/>
          <w:iCs/>
          <w:sz w:val="24"/>
          <w:szCs w:val="24"/>
        </w:rPr>
        <w:t>физической культуры, школьного</w:t>
      </w:r>
      <w:proofErr w:type="gramEnd"/>
      <w:r w:rsidRPr="00862724">
        <w:rPr>
          <w:rFonts w:ascii="Times New Roman" w:hAnsi="Times New Roman" w:cs="Times New Roman"/>
          <w:iCs/>
          <w:sz w:val="24"/>
          <w:szCs w:val="24"/>
        </w:rPr>
        <w:t xml:space="preserve"> спорта и массового спорта, организация проведения официальных физкультурно-оздоровительных и спортивных мероприятий.</w:t>
      </w:r>
    </w:p>
    <w:p w:rsidR="001B3A6D" w:rsidRPr="00862724" w:rsidRDefault="001B3A6D" w:rsidP="001B3A6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bCs/>
          <w:iCs/>
          <w:kern w:val="36"/>
          <w:sz w:val="24"/>
          <w:szCs w:val="24"/>
        </w:rPr>
        <w:t xml:space="preserve">Распоряжение Правительства РФ от 03.07.1996 №1063-р «О Социальных нормативах и нормах» одобрены 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социальные </w:t>
      </w:r>
      <w:hyperlink r:id="rId9" w:history="1">
        <w:r w:rsidRPr="00862724">
          <w:rPr>
            <w:rFonts w:ascii="Times New Roman" w:hAnsi="Times New Roman" w:cs="Times New Roman"/>
            <w:iCs/>
            <w:sz w:val="24"/>
            <w:szCs w:val="24"/>
          </w:rPr>
          <w:t>нормативы</w:t>
        </w:r>
      </w:hyperlink>
      <w:r w:rsidRPr="00862724">
        <w:rPr>
          <w:rFonts w:ascii="Times New Roman" w:hAnsi="Times New Roman" w:cs="Times New Roman"/>
          <w:iCs/>
          <w:sz w:val="24"/>
          <w:szCs w:val="24"/>
        </w:rPr>
        <w:t xml:space="preserve"> и нормы, в том числе по отрасли «физическая культура и спорт», которые рекомендовано использовать органам местного самоуправления при формировании проектов местных бюджетов.</w:t>
      </w:r>
    </w:p>
    <w:p w:rsidR="001B3A6D" w:rsidRPr="00862724" w:rsidRDefault="001B3A6D" w:rsidP="001B3A6D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iCs/>
          <w:sz w:val="24"/>
          <w:szCs w:val="24"/>
        </w:rPr>
        <w:t xml:space="preserve">Таким образом, имеющаяся и действующая в настоящее время нормативно-правовая база, как на федеральном, так и на муниципальном уровне позволяет обеспечить полноценное </w:t>
      </w:r>
      <w:r w:rsidRPr="008627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развитие инфраструктуры физической культуры и спорта на территории </w:t>
      </w:r>
      <w:r w:rsidRPr="00862724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Мусорка</w:t>
      </w:r>
      <w:r w:rsidRPr="008627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а также способствует </w:t>
      </w:r>
      <w:r w:rsidRPr="00862724">
        <w:rPr>
          <w:rFonts w:ascii="Times New Roman" w:hAnsi="Times New Roman" w:cs="Times New Roman"/>
          <w:iCs/>
          <w:sz w:val="24"/>
          <w:szCs w:val="24"/>
        </w:rPr>
        <w:t>комплексному решению вопросов, связанных с распространением стандартов здорового образа жизни.</w:t>
      </w:r>
    </w:p>
    <w:p w:rsidR="001B3A6D" w:rsidRPr="00862724" w:rsidRDefault="001B3A6D" w:rsidP="001B3A6D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B3A6D" w:rsidRPr="00862724" w:rsidRDefault="001B3A6D" w:rsidP="001B3A6D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Проектные предложения в сфере соцкультбыта на территории сельского поселения </w:t>
      </w:r>
      <w:r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Мусорка</w:t>
      </w:r>
    </w:p>
    <w:p w:rsidR="001B3A6D" w:rsidRPr="00862724" w:rsidRDefault="001B3A6D" w:rsidP="001B3A6D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i/>
          <w:color w:val="FF0000"/>
          <w:sz w:val="24"/>
          <w:szCs w:val="24"/>
          <w:lang w:eastAsia="ar-SA"/>
        </w:rPr>
      </w:pPr>
    </w:p>
    <w:p w:rsidR="001B3A6D" w:rsidRPr="00862724" w:rsidRDefault="001B3A6D" w:rsidP="001B3A6D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*****Из генплана</w:t>
      </w:r>
    </w:p>
    <w:p w:rsidR="001B3A6D" w:rsidRPr="00862724" w:rsidRDefault="001B3A6D" w:rsidP="001B3A6D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</w:p>
    <w:p w:rsidR="001B3A6D" w:rsidRPr="00862724" w:rsidRDefault="001B3A6D" w:rsidP="001B3A6D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В  проектных  предложениях  учтены  </w:t>
      </w:r>
      <w:proofErr w:type="gramStart"/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мероприятия</w:t>
      </w:r>
      <w:proofErr w:type="gramEnd"/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предусмотренные  федеральными,  региональными и районными  целевыми программами.</w:t>
      </w:r>
    </w:p>
    <w:p w:rsidR="001B3A6D" w:rsidRPr="00862724" w:rsidRDefault="001B3A6D" w:rsidP="001B3A6D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Схемой  программных  мероприятий целевой комплексной программы  социально-экономического развития  муниципального района  </w:t>
      </w:r>
      <w:proofErr w:type="gramStart"/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Ставропольский</w:t>
      </w:r>
      <w:proofErr w:type="gramEnd"/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Самарской области и проектом генерального плана с учетом  расчета  потребности  в  учреждениях  и предприятиях социального  и  культурно  бытового  обслуживания  населения  в грани</w:t>
      </w:r>
      <w: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цах  сельского поселения  Мусорка</w:t>
      </w: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предлагаются  следующие мероприятия:</w:t>
      </w:r>
    </w:p>
    <w:p w:rsidR="001B3A6D" w:rsidRPr="00862724" w:rsidRDefault="001B3A6D" w:rsidP="001B3A6D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</w:p>
    <w:p w:rsidR="001B3A6D" w:rsidRPr="00862724" w:rsidRDefault="001B3A6D" w:rsidP="001B3A6D">
      <w:pPr>
        <w:rPr>
          <w:rFonts w:ascii="Times New Roman" w:hAnsi="Times New Roman" w:cs="Times New Roman"/>
          <w:b/>
          <w:kern w:val="2"/>
          <w:sz w:val="24"/>
          <w:szCs w:val="24"/>
          <w:u w:val="single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kern w:val="2"/>
          <w:sz w:val="24"/>
          <w:szCs w:val="24"/>
          <w:u w:val="single"/>
        </w:rPr>
        <w:t>Мероприятия в сфере</w:t>
      </w:r>
    </w:p>
    <w:p w:rsidR="001B3A6D" w:rsidRPr="00862724" w:rsidRDefault="001B3A6D" w:rsidP="001B3A6D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</w:p>
    <w:p w:rsidR="001B3A6D" w:rsidRPr="00862724" w:rsidRDefault="001B3A6D" w:rsidP="001B3A6D">
      <w:pPr>
        <w:pStyle w:val="17"/>
        <w:suppressAutoHyphens/>
        <w:rPr>
          <w:rFonts w:ascii="Times New Roman" w:hAnsi="Times New Roman"/>
          <w:kern w:val="2"/>
          <w:sz w:val="24"/>
          <w:szCs w:val="24"/>
          <w:highlight w:val="yellow"/>
        </w:rPr>
      </w:pPr>
      <w:r>
        <w:rPr>
          <w:rFonts w:ascii="Times New Roman" w:hAnsi="Times New Roman"/>
          <w:kern w:val="2"/>
          <w:sz w:val="24"/>
          <w:szCs w:val="24"/>
          <w:u w:val="single"/>
        </w:rPr>
        <w:t xml:space="preserve">1. </w:t>
      </w:r>
      <w:r w:rsidRPr="00526A60">
        <w:rPr>
          <w:rFonts w:ascii="Times New Roman" w:hAnsi="Times New Roman"/>
          <w:kern w:val="2"/>
          <w:sz w:val="24"/>
          <w:szCs w:val="24"/>
          <w:u w:val="single"/>
        </w:rPr>
        <w:t>Мероприятия в сфере физкультуры и спорт</w:t>
      </w:r>
      <w:proofErr w:type="gramStart"/>
      <w:r w:rsidRPr="00526A60">
        <w:rPr>
          <w:rFonts w:ascii="Times New Roman" w:hAnsi="Times New Roman"/>
          <w:kern w:val="2"/>
          <w:sz w:val="24"/>
          <w:szCs w:val="24"/>
          <w:u w:val="single"/>
        </w:rPr>
        <w:t>а</w:t>
      </w:r>
      <w:r>
        <w:rPr>
          <w:rFonts w:ascii="Times New Roman" w:hAnsi="Times New Roman"/>
          <w:kern w:val="2"/>
          <w:sz w:val="24"/>
          <w:szCs w:val="24"/>
        </w:rPr>
        <w:t>-</w:t>
      </w:r>
      <w:proofErr w:type="gramEnd"/>
      <w:r>
        <w:rPr>
          <w:rFonts w:ascii="Times New Roman" w:hAnsi="Times New Roman"/>
          <w:kern w:val="2"/>
          <w:sz w:val="24"/>
          <w:szCs w:val="24"/>
        </w:rPr>
        <w:t xml:space="preserve"> строительство ФОК в с. Мусорка</w:t>
      </w:r>
      <w:r w:rsidRPr="00526A60">
        <w:rPr>
          <w:rFonts w:ascii="Times New Roman" w:hAnsi="Times New Roman"/>
          <w:kern w:val="2"/>
          <w:sz w:val="24"/>
          <w:szCs w:val="24"/>
        </w:rPr>
        <w:t xml:space="preserve"> ;</w:t>
      </w:r>
    </w:p>
    <w:p w:rsidR="001B3A6D" w:rsidRPr="00526A60" w:rsidRDefault="001B3A6D" w:rsidP="001B3A6D">
      <w:pPr>
        <w:pStyle w:val="17"/>
        <w:suppressAutoHyphens/>
        <w:rPr>
          <w:rFonts w:ascii="Times New Roman" w:hAnsi="Times New Roman"/>
          <w:kern w:val="2"/>
          <w:sz w:val="24"/>
          <w:szCs w:val="24"/>
        </w:rPr>
      </w:pPr>
      <w:r w:rsidRPr="00526A60">
        <w:rPr>
          <w:rFonts w:ascii="Times New Roman" w:hAnsi="Times New Roman"/>
          <w:kern w:val="2"/>
          <w:sz w:val="24"/>
          <w:szCs w:val="24"/>
        </w:rPr>
        <w:t>- строительс</w:t>
      </w:r>
      <w:r>
        <w:rPr>
          <w:rFonts w:ascii="Times New Roman" w:hAnsi="Times New Roman"/>
          <w:kern w:val="2"/>
          <w:sz w:val="24"/>
          <w:szCs w:val="24"/>
        </w:rPr>
        <w:t xml:space="preserve">тво детской площадки </w:t>
      </w:r>
      <w:proofErr w:type="gramStart"/>
      <w:r>
        <w:rPr>
          <w:rFonts w:ascii="Times New Roman" w:hAnsi="Times New Roman"/>
          <w:kern w:val="2"/>
          <w:sz w:val="24"/>
          <w:szCs w:val="24"/>
        </w:rPr>
        <w:t>в</w:t>
      </w:r>
      <w:proofErr w:type="gramEnd"/>
      <w:r>
        <w:rPr>
          <w:rFonts w:ascii="Times New Roman" w:hAnsi="Times New Roman"/>
          <w:kern w:val="2"/>
          <w:sz w:val="24"/>
          <w:szCs w:val="24"/>
        </w:rPr>
        <w:t xml:space="preserve"> с. Мусорка</w:t>
      </w:r>
      <w:r w:rsidRPr="00526A60">
        <w:rPr>
          <w:rFonts w:ascii="Times New Roman" w:hAnsi="Times New Roman"/>
          <w:kern w:val="2"/>
          <w:sz w:val="24"/>
          <w:szCs w:val="24"/>
        </w:rPr>
        <w:t>;</w:t>
      </w:r>
    </w:p>
    <w:p w:rsidR="001B3A6D" w:rsidRPr="00526A60" w:rsidRDefault="001B3A6D" w:rsidP="001B3A6D">
      <w:pPr>
        <w:pStyle w:val="17"/>
        <w:suppressAutoHyphens/>
        <w:rPr>
          <w:rFonts w:ascii="Times New Roman" w:hAnsi="Times New Roman"/>
          <w:kern w:val="2"/>
          <w:sz w:val="24"/>
          <w:szCs w:val="24"/>
        </w:rPr>
      </w:pPr>
      <w:r w:rsidRPr="00526A60">
        <w:rPr>
          <w:rFonts w:ascii="Times New Roman" w:hAnsi="Times New Roman"/>
          <w:kern w:val="2"/>
          <w:sz w:val="24"/>
          <w:szCs w:val="24"/>
        </w:rPr>
        <w:t>- строите</w:t>
      </w:r>
      <w:r>
        <w:rPr>
          <w:rFonts w:ascii="Times New Roman" w:hAnsi="Times New Roman"/>
          <w:kern w:val="2"/>
          <w:sz w:val="24"/>
          <w:szCs w:val="24"/>
        </w:rPr>
        <w:t>льство Детской площадки в с</w:t>
      </w:r>
      <w:proofErr w:type="gramStart"/>
      <w:r>
        <w:rPr>
          <w:rFonts w:ascii="Times New Roman" w:hAnsi="Times New Roman"/>
          <w:kern w:val="2"/>
          <w:sz w:val="24"/>
          <w:szCs w:val="24"/>
        </w:rPr>
        <w:t>.Т</w:t>
      </w:r>
      <w:proofErr w:type="gramEnd"/>
      <w:r>
        <w:rPr>
          <w:rFonts w:ascii="Times New Roman" w:hAnsi="Times New Roman"/>
          <w:kern w:val="2"/>
          <w:sz w:val="24"/>
          <w:szCs w:val="24"/>
        </w:rPr>
        <w:t>ашла</w:t>
      </w:r>
      <w:r w:rsidRPr="00526A60">
        <w:rPr>
          <w:rFonts w:ascii="Times New Roman" w:hAnsi="Times New Roman"/>
          <w:kern w:val="2"/>
          <w:sz w:val="24"/>
          <w:szCs w:val="24"/>
        </w:rPr>
        <w:t xml:space="preserve"> ;</w:t>
      </w:r>
    </w:p>
    <w:p w:rsidR="001B3A6D" w:rsidRPr="00862724" w:rsidRDefault="001B3A6D" w:rsidP="001B3A6D">
      <w:pPr>
        <w:pStyle w:val="17"/>
        <w:suppressAutoHyphens/>
        <w:rPr>
          <w:rFonts w:ascii="Times New Roman" w:hAnsi="Times New Roman"/>
          <w:kern w:val="2"/>
          <w:sz w:val="24"/>
          <w:szCs w:val="24"/>
          <w:u w:val="single"/>
        </w:rPr>
      </w:pPr>
    </w:p>
    <w:p w:rsidR="001B3A6D" w:rsidRPr="00862724" w:rsidRDefault="001B3A6D" w:rsidP="001B3A6D">
      <w:pPr>
        <w:pStyle w:val="17"/>
        <w:numPr>
          <w:ilvl w:val="1"/>
          <w:numId w:val="14"/>
        </w:numPr>
        <w:suppressAutoHyphens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lastRenderedPageBreak/>
        <w:t>Мероприятия по развитию объектов в сфере организации ритуальных услуг</w:t>
      </w:r>
    </w:p>
    <w:p w:rsidR="001B3A6D" w:rsidRPr="00862724" w:rsidRDefault="001B3A6D" w:rsidP="001B3A6D">
      <w:pPr>
        <w:pStyle w:val="17"/>
        <w:suppressAutoHyphens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>- Расширение территории кладбища традиционного з</w:t>
      </w:r>
      <w:r>
        <w:rPr>
          <w:rFonts w:ascii="Times New Roman" w:hAnsi="Times New Roman"/>
          <w:kern w:val="2"/>
          <w:sz w:val="24"/>
          <w:szCs w:val="24"/>
          <w:u w:val="single"/>
        </w:rPr>
        <w:t xml:space="preserve">ахоронения на 1,5 га </w:t>
      </w:r>
      <w:proofErr w:type="gramStart"/>
      <w:r>
        <w:rPr>
          <w:rFonts w:ascii="Times New Roman" w:hAnsi="Times New Roman"/>
          <w:kern w:val="2"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kern w:val="2"/>
          <w:sz w:val="24"/>
          <w:szCs w:val="24"/>
          <w:u w:val="single"/>
        </w:rPr>
        <w:t xml:space="preserve"> с. Мусорка</w:t>
      </w:r>
      <w:r w:rsidRPr="00862724">
        <w:rPr>
          <w:rFonts w:ascii="Times New Roman" w:hAnsi="Times New Roman"/>
          <w:kern w:val="2"/>
          <w:sz w:val="24"/>
          <w:szCs w:val="24"/>
          <w:u w:val="single"/>
        </w:rPr>
        <w:t>;</w:t>
      </w:r>
    </w:p>
    <w:p w:rsidR="001B3A6D" w:rsidRPr="00862724" w:rsidRDefault="001B3A6D" w:rsidP="001B3A6D">
      <w:pPr>
        <w:pStyle w:val="17"/>
        <w:suppressAutoHyphens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>- Расширение территории кладбища т</w:t>
      </w:r>
      <w:r>
        <w:rPr>
          <w:rFonts w:ascii="Times New Roman" w:hAnsi="Times New Roman"/>
          <w:kern w:val="2"/>
          <w:sz w:val="24"/>
          <w:szCs w:val="24"/>
          <w:u w:val="single"/>
        </w:rPr>
        <w:t xml:space="preserve">радиционного захоронения  на 0,3 га </w:t>
      </w:r>
      <w:proofErr w:type="gramStart"/>
      <w:r>
        <w:rPr>
          <w:rFonts w:ascii="Times New Roman" w:hAnsi="Times New Roman"/>
          <w:kern w:val="2"/>
          <w:sz w:val="24"/>
          <w:szCs w:val="24"/>
          <w:u w:val="single"/>
        </w:rPr>
        <w:t>в</w:t>
      </w:r>
      <w:proofErr w:type="gramEnd"/>
      <w:r>
        <w:rPr>
          <w:rFonts w:ascii="Times New Roman" w:hAnsi="Times New Roman"/>
          <w:kern w:val="2"/>
          <w:sz w:val="24"/>
          <w:szCs w:val="24"/>
          <w:u w:val="single"/>
        </w:rPr>
        <w:t xml:space="preserve"> с. Ташла</w:t>
      </w:r>
      <w:r w:rsidRPr="00862724">
        <w:rPr>
          <w:rFonts w:ascii="Times New Roman" w:hAnsi="Times New Roman"/>
          <w:kern w:val="2"/>
          <w:sz w:val="24"/>
          <w:szCs w:val="24"/>
          <w:u w:val="single"/>
        </w:rPr>
        <w:t>;</w:t>
      </w:r>
    </w:p>
    <w:p w:rsidR="001B3A6D" w:rsidRPr="00862724" w:rsidRDefault="001B3A6D" w:rsidP="001B3A6D">
      <w:pPr>
        <w:pStyle w:val="17"/>
        <w:suppressAutoHyphens/>
        <w:rPr>
          <w:rFonts w:ascii="Times New Roman" w:hAnsi="Times New Roman"/>
          <w:kern w:val="2"/>
          <w:sz w:val="24"/>
          <w:szCs w:val="24"/>
          <w:u w:val="single"/>
        </w:rPr>
      </w:pPr>
    </w:p>
    <w:p w:rsidR="001B3A6D" w:rsidRPr="00862724" w:rsidRDefault="001B3A6D" w:rsidP="001B3A6D">
      <w:pPr>
        <w:pStyle w:val="17"/>
        <w:numPr>
          <w:ilvl w:val="1"/>
          <w:numId w:val="14"/>
        </w:numPr>
        <w:suppressAutoHyphens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>Мероприятия в сфере торговли</w:t>
      </w:r>
    </w:p>
    <w:p w:rsidR="001B3A6D" w:rsidRPr="00862724" w:rsidRDefault="001B3A6D" w:rsidP="001B3A6D">
      <w:pPr>
        <w:pStyle w:val="17"/>
        <w:suppressAutoHyphens/>
        <w:rPr>
          <w:rFonts w:ascii="Times New Roman" w:hAnsi="Times New Roman"/>
          <w:kern w:val="2"/>
          <w:sz w:val="24"/>
          <w:szCs w:val="24"/>
        </w:rPr>
      </w:pPr>
      <w:r w:rsidRPr="00862724">
        <w:rPr>
          <w:rFonts w:ascii="Times New Roman" w:hAnsi="Times New Roman"/>
          <w:kern w:val="2"/>
          <w:sz w:val="24"/>
          <w:szCs w:val="24"/>
        </w:rPr>
        <w:t>- строительст</w:t>
      </w:r>
      <w:r>
        <w:rPr>
          <w:rFonts w:ascii="Times New Roman" w:hAnsi="Times New Roman"/>
          <w:kern w:val="2"/>
          <w:sz w:val="24"/>
          <w:szCs w:val="24"/>
        </w:rPr>
        <w:t xml:space="preserve">во объектов торговли </w:t>
      </w:r>
      <w:proofErr w:type="gramStart"/>
      <w:r>
        <w:rPr>
          <w:rFonts w:ascii="Times New Roman" w:hAnsi="Times New Roman"/>
          <w:kern w:val="2"/>
          <w:sz w:val="24"/>
          <w:szCs w:val="24"/>
        </w:rPr>
        <w:t>в</w:t>
      </w:r>
      <w:proofErr w:type="gramEnd"/>
      <w:r>
        <w:rPr>
          <w:rFonts w:ascii="Times New Roman" w:hAnsi="Times New Roman"/>
          <w:kern w:val="2"/>
          <w:sz w:val="24"/>
          <w:szCs w:val="24"/>
        </w:rPr>
        <w:t xml:space="preserve"> с. Мусорка</w:t>
      </w:r>
      <w:r w:rsidRPr="00862724">
        <w:rPr>
          <w:rFonts w:ascii="Times New Roman" w:hAnsi="Times New Roman"/>
          <w:kern w:val="2"/>
          <w:sz w:val="24"/>
          <w:szCs w:val="24"/>
        </w:rPr>
        <w:t>.</w:t>
      </w:r>
    </w:p>
    <w:p w:rsidR="001B3A6D" w:rsidRPr="00862724" w:rsidRDefault="001B3A6D" w:rsidP="001B3A6D">
      <w:pPr>
        <w:pStyle w:val="17"/>
        <w:suppressAutoHyphens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</w:rPr>
        <w:t xml:space="preserve">- строительство культурно-бытового обслуживания </w:t>
      </w:r>
      <w:proofErr w:type="gramStart"/>
      <w:r w:rsidRPr="00862724">
        <w:rPr>
          <w:rFonts w:ascii="Times New Roman" w:hAnsi="Times New Roman"/>
          <w:kern w:val="2"/>
          <w:sz w:val="24"/>
          <w:szCs w:val="24"/>
        </w:rPr>
        <w:t>в</w:t>
      </w:r>
      <w:proofErr w:type="gramEnd"/>
      <w:r w:rsidRPr="00862724">
        <w:rPr>
          <w:rFonts w:ascii="Times New Roman" w:hAnsi="Times New Roman"/>
          <w:kern w:val="2"/>
          <w:sz w:val="24"/>
          <w:szCs w:val="24"/>
        </w:rPr>
        <w:t xml:space="preserve"> с. </w:t>
      </w:r>
      <w:r>
        <w:rPr>
          <w:rFonts w:ascii="Times New Roman" w:hAnsi="Times New Roman"/>
          <w:kern w:val="2"/>
          <w:sz w:val="24"/>
          <w:szCs w:val="24"/>
        </w:rPr>
        <w:t>Мусорка</w:t>
      </w:r>
    </w:p>
    <w:p w:rsidR="001B3A6D" w:rsidRPr="00862724" w:rsidRDefault="001B3A6D" w:rsidP="001B3A6D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B3A6D" w:rsidRPr="00862724" w:rsidRDefault="001B3A6D" w:rsidP="001B3A6D">
      <w:pPr>
        <w:suppressAutoHyphens/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5.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СЕЛА 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Состав    мероприятий по   обеспечению    условий   функционирования   и   поддержанию       работоспособности   основных эле</w:t>
      </w:r>
      <w:r>
        <w:rPr>
          <w:rFonts w:ascii="Times New Roman" w:hAnsi="Times New Roman" w:cs="Times New Roman"/>
          <w:b/>
          <w:bCs/>
          <w:sz w:val="24"/>
          <w:szCs w:val="24"/>
        </w:rPr>
        <w:t>ментов сельского поселения Мусорка</w:t>
      </w:r>
    </w:p>
    <w:tbl>
      <w:tblPr>
        <w:tblW w:w="11349" w:type="dxa"/>
        <w:tblInd w:w="-100" w:type="dxa"/>
        <w:tblLayout w:type="fixed"/>
        <w:tblCellMar>
          <w:left w:w="0" w:type="dxa"/>
          <w:right w:w="0" w:type="dxa"/>
        </w:tblCellMar>
        <w:tblLook w:val="00A0"/>
      </w:tblPr>
      <w:tblGrid>
        <w:gridCol w:w="544"/>
        <w:gridCol w:w="4103"/>
        <w:gridCol w:w="2024"/>
        <w:gridCol w:w="1417"/>
        <w:gridCol w:w="3261"/>
      </w:tblGrid>
      <w:tr w:rsidR="001B3A6D" w:rsidRPr="00862724" w:rsidTr="00647D82">
        <w:trPr>
          <w:trHeight w:val="494"/>
          <w:tblHeader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2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Ресурсное обеспечение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1B3A6D" w:rsidRPr="00862724" w:rsidTr="00647D82">
        <w:trPr>
          <w:trHeight w:val="494"/>
        </w:trPr>
        <w:tc>
          <w:tcPr>
            <w:tcW w:w="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привлечения финансовых ресурсов и инвестиций на территорию сельского поселения</w:t>
            </w:r>
          </w:p>
        </w:tc>
        <w:tc>
          <w:tcPr>
            <w:tcW w:w="20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 потоков финансовых   ресурсов </w:t>
            </w:r>
          </w:p>
        </w:tc>
      </w:tr>
      <w:tr w:rsidR="001B3A6D" w:rsidRPr="00862724" w:rsidTr="00647D82">
        <w:trPr>
          <w:trHeight w:val="494"/>
        </w:trPr>
        <w:tc>
          <w:tcPr>
            <w:tcW w:w="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20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D32920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бюджет, </w:t>
            </w:r>
          </w:p>
          <w:p w:rsidR="001B3A6D" w:rsidRPr="00D32920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D32920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>местный –</w:t>
            </w:r>
          </w:p>
          <w:p w:rsidR="001B3A6D" w:rsidRPr="00D32920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D32920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2018-2 094,000</w:t>
            </w:r>
          </w:p>
          <w:p w:rsidR="001B3A6D" w:rsidRPr="00D32920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2019-2 357,000</w:t>
            </w:r>
          </w:p>
          <w:p w:rsidR="001B3A6D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D32920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2020-2 357,000</w:t>
            </w:r>
          </w:p>
          <w:p w:rsidR="001B3A6D" w:rsidRPr="00F80E9B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дорожного движения и транспортной доступности населенных пунктов сельского поселения</w:t>
            </w:r>
          </w:p>
        </w:tc>
      </w:tr>
      <w:tr w:rsidR="001B3A6D" w:rsidRPr="00862724" w:rsidTr="00647D82">
        <w:trPr>
          <w:trHeight w:val="494"/>
        </w:trPr>
        <w:tc>
          <w:tcPr>
            <w:tcW w:w="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20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F80E9B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26A6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Создание новых рабочих мест, повышение уровня оплаты труда персонала, снижение уровня безработицы, увеличение доходной части местного бюджета</w:t>
            </w:r>
          </w:p>
        </w:tc>
      </w:tr>
      <w:tr w:rsidR="001B3A6D" w:rsidRPr="00862724" w:rsidTr="00647D82">
        <w:trPr>
          <w:trHeight w:val="494"/>
        </w:trPr>
        <w:tc>
          <w:tcPr>
            <w:tcW w:w="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Поддержание материально-технической базы учреждений находящихся  в  ведении  администрации  сельского  поселения  в надлежащем для использования состоянии</w:t>
            </w:r>
          </w:p>
        </w:tc>
        <w:tc>
          <w:tcPr>
            <w:tcW w:w="20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526A60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526A60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1B3A6D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2018-2082894,00</w:t>
            </w:r>
          </w:p>
          <w:p w:rsidR="001B3A6D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2019- 2082894,00</w:t>
            </w:r>
          </w:p>
          <w:p w:rsidR="001B3A6D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2020-2082894,00</w:t>
            </w:r>
          </w:p>
          <w:p w:rsidR="001B3A6D" w:rsidRPr="00526A60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526A60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2018-7934847,00</w:t>
            </w:r>
          </w:p>
          <w:p w:rsidR="001B3A6D" w:rsidRPr="00F80E9B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населения необходимыми социальными услугами </w:t>
            </w:r>
          </w:p>
        </w:tc>
      </w:tr>
      <w:tr w:rsidR="001B3A6D" w:rsidRPr="00862724" w:rsidTr="00647D82">
        <w:trPr>
          <w:trHeight w:val="494"/>
        </w:trPr>
        <w:tc>
          <w:tcPr>
            <w:tcW w:w="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условий для развития  личных подсобных хозяйств  </w:t>
            </w:r>
          </w:p>
        </w:tc>
        <w:tc>
          <w:tcPr>
            <w:tcW w:w="20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F874E9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1B3A6D" w:rsidRPr="00F874E9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1B3A6D" w:rsidRPr="00F874E9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173000</w:t>
            </w:r>
          </w:p>
          <w:p w:rsidR="001B3A6D" w:rsidRPr="00F80E9B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Увеличение производства сельскохозяйственной продукции в личных подсобных хозяйствах</w:t>
            </w:r>
          </w:p>
        </w:tc>
      </w:tr>
      <w:tr w:rsidR="001B3A6D" w:rsidRPr="00862724" w:rsidTr="00647D82">
        <w:trPr>
          <w:trHeight w:val="494"/>
        </w:trPr>
        <w:tc>
          <w:tcPr>
            <w:tcW w:w="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жителей всех населённых пунктов поселения в социальных, культурных, спортивных и других мероприятиях, проводимых районной и городской администрациями</w:t>
            </w:r>
          </w:p>
        </w:tc>
        <w:tc>
          <w:tcPr>
            <w:tcW w:w="20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F874E9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  <w:p w:rsidR="001B3A6D" w:rsidRPr="00F874E9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2018-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  <w:p w:rsidR="001B3A6D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2019-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50 </w:t>
            </w: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  <w:p w:rsidR="001B3A6D" w:rsidRPr="00F80E9B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2020-50 000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Повышение активности населения, нацеливание на здоровый образ жизни</w:t>
            </w:r>
          </w:p>
        </w:tc>
      </w:tr>
      <w:tr w:rsidR="001B3A6D" w:rsidRPr="00862724" w:rsidTr="00647D82">
        <w:trPr>
          <w:trHeight w:val="494"/>
        </w:trPr>
        <w:tc>
          <w:tcPr>
            <w:tcW w:w="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20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E515C7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1B3A6D" w:rsidRPr="00E515C7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2018-1 800</w:t>
            </w: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  <w:p w:rsidR="001B3A6D" w:rsidRPr="00E515C7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2019-802</w:t>
            </w: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  <w:p w:rsidR="001B3A6D" w:rsidRPr="00F80E9B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2020-802 000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Благоустроительные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населенных пунктах поселения, освещение улиц</w:t>
            </w:r>
          </w:p>
        </w:tc>
      </w:tr>
      <w:tr w:rsidR="001B3A6D" w:rsidRPr="00862724" w:rsidTr="00647D82">
        <w:trPr>
          <w:trHeight w:val="494"/>
        </w:trPr>
        <w:tc>
          <w:tcPr>
            <w:tcW w:w="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Освещение  территории  сельского поселения</w:t>
            </w:r>
          </w:p>
        </w:tc>
        <w:tc>
          <w:tcPr>
            <w:tcW w:w="20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C96C23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C96C2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1B3A6D" w:rsidRPr="00C96C23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2018-1 300</w:t>
            </w:r>
            <w:r w:rsidRPr="00C96C23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  <w:p w:rsidR="001B3A6D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2019-1 300 </w:t>
            </w:r>
            <w:r w:rsidRPr="00C96C2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  <w:p w:rsidR="001B3A6D" w:rsidRPr="00F80E9B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2020-1 300 000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Работы по  освещению улиц  и  установке    дополнительных светильников. </w:t>
            </w:r>
          </w:p>
        </w:tc>
      </w:tr>
      <w:tr w:rsidR="001B3A6D" w:rsidRPr="00862724" w:rsidTr="00647D82">
        <w:trPr>
          <w:trHeight w:val="1156"/>
        </w:trPr>
        <w:tc>
          <w:tcPr>
            <w:tcW w:w="5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Ремонт  подъездных дорог к пожарным водоемам</w:t>
            </w:r>
          </w:p>
        </w:tc>
        <w:tc>
          <w:tcPr>
            <w:tcW w:w="20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2018-2020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3A6D" w:rsidRPr="00862724" w:rsidRDefault="001B3A6D" w:rsidP="00647D82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пожарной безопасности</w:t>
            </w:r>
          </w:p>
        </w:tc>
      </w:tr>
    </w:tbl>
    <w:p w:rsidR="001B3A6D" w:rsidRPr="00862724" w:rsidRDefault="001B3A6D" w:rsidP="001B3A6D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B3A6D" w:rsidRPr="00862724" w:rsidRDefault="001B3A6D" w:rsidP="001B3A6D">
      <w:pPr>
        <w:suppressAutoHyphens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6.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ЦЕЛЕВЫЕ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1B3A6D" w:rsidRPr="00862724" w:rsidRDefault="001B3A6D" w:rsidP="001B3A6D">
      <w:pPr>
        <w:tabs>
          <w:tab w:val="right" w:pos="10065"/>
        </w:tabs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6.1. Система объектов образования</w:t>
      </w: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</w:p>
    <w:p w:rsidR="001B3A6D" w:rsidRPr="00862724" w:rsidRDefault="001B3A6D" w:rsidP="001B3A6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00"/>
          <w:lang w:eastAsia="ar-SA"/>
        </w:rPr>
      </w:pPr>
    </w:p>
    <w:p w:rsidR="001B3A6D" w:rsidRPr="00862724" w:rsidRDefault="001B3A6D" w:rsidP="001B3A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Плановые значения целевых показателей</w:t>
      </w:r>
    </w:p>
    <w:tbl>
      <w:tblPr>
        <w:tblW w:w="5000" w:type="pct"/>
        <w:tblLook w:val="00A0"/>
      </w:tblPr>
      <w:tblGrid>
        <w:gridCol w:w="510"/>
        <w:gridCol w:w="2287"/>
        <w:gridCol w:w="650"/>
        <w:gridCol w:w="650"/>
        <w:gridCol w:w="650"/>
        <w:gridCol w:w="650"/>
        <w:gridCol w:w="650"/>
        <w:gridCol w:w="1238"/>
        <w:gridCol w:w="2286"/>
      </w:tblGrid>
      <w:tr w:rsidR="001B3A6D" w:rsidRPr="00862724" w:rsidTr="00647D82">
        <w:tc>
          <w:tcPr>
            <w:tcW w:w="2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3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Значение целевых показателей</w:t>
            </w:r>
          </w:p>
        </w:tc>
        <w:tc>
          <w:tcPr>
            <w:tcW w:w="11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результаты, по которым достигаются целевые показатели</w:t>
            </w:r>
          </w:p>
        </w:tc>
      </w:tr>
      <w:tr w:rsidR="001B3A6D" w:rsidRPr="00862724" w:rsidTr="00647D82">
        <w:tc>
          <w:tcPr>
            <w:tcW w:w="2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Окончание срока действия (2026 год)</w:t>
            </w:r>
          </w:p>
        </w:tc>
        <w:tc>
          <w:tcPr>
            <w:tcW w:w="11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A6D" w:rsidRPr="00862724" w:rsidTr="00647D82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лет</w:t>
            </w:r>
            <w:proofErr w:type="gramStart"/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1B3A6D" w:rsidRPr="00862724" w:rsidTr="00647D82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1 года до 6 лет, состоящих на учете для определения в муниципальные дошкольные образовательные учреждения, в общей численности детей в возрасте от 1 года до 6 лет</w:t>
            </w: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1B3A6D" w:rsidRPr="00862724" w:rsidTr="00647D82">
        <w:tc>
          <w:tcPr>
            <w:tcW w:w="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общеобразовательных учреждений и учреждений дополнительного образования детей, соответствующих современным требованиям обучения, в общем количестве муниципальных общеобразовательных учреждений и учреждений дополнительного образования детей 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A6D" w:rsidRPr="00862724" w:rsidRDefault="001B3A6D" w:rsidP="00647D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Модернизация материально-технической базы общеобразовательных учреждений и учреждений дополнительного образования детей, создание современных условий для получения образования в соответствии с требованиями и нормативами действующего законодательства</w:t>
            </w:r>
          </w:p>
        </w:tc>
      </w:tr>
    </w:tbl>
    <w:p w:rsidR="001B3A6D" w:rsidRPr="00862724" w:rsidRDefault="001B3A6D" w:rsidP="001B3A6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B3A6D" w:rsidRPr="00862724" w:rsidRDefault="001B3A6D" w:rsidP="001B3A6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B3A6D" w:rsidRPr="00862724" w:rsidRDefault="001B3A6D" w:rsidP="001B3A6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B3A6D" w:rsidRPr="00862724" w:rsidRDefault="001B3A6D" w:rsidP="001B3A6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6.2. Система объектов здравоохранения</w:t>
      </w:r>
    </w:p>
    <w:p w:rsidR="001B3A6D" w:rsidRPr="00862724" w:rsidRDefault="001B3A6D" w:rsidP="001B3A6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B3A6D" w:rsidRPr="00862724" w:rsidRDefault="001B3A6D" w:rsidP="001B3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Одной из стратегических целей развития системы здравоохранения населения является обеспечение условий для удовлетворения потребностей граждан в качественном обслуживании и предоставлении медицинских услуг, в том числе через улучшение доступности объектов здравоохранения, обновления их инфраструктуры и материально-технической базы.</w:t>
      </w:r>
    </w:p>
    <w:p w:rsidR="001B3A6D" w:rsidRPr="00862724" w:rsidRDefault="001B3A6D" w:rsidP="001B3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Исходя из этого, индикаторами, характеризующими успешность реализации Программы, являются:</w:t>
      </w:r>
    </w:p>
    <w:p w:rsidR="001B3A6D" w:rsidRPr="00862724" w:rsidRDefault="001B3A6D" w:rsidP="001B3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- степень готовности объектов, в соответствии с графиком выполнения работ;</w:t>
      </w:r>
    </w:p>
    <w:p w:rsidR="001B3A6D" w:rsidRPr="00862724" w:rsidRDefault="001B3A6D" w:rsidP="001B3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наличие условий для получения качественных медицинских услуг;</w:t>
      </w:r>
    </w:p>
    <w:p w:rsidR="001B3A6D" w:rsidRPr="00862724" w:rsidRDefault="001B3A6D" w:rsidP="001B3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отсутствие очереди на получение медицинских услуг в учреждениях здравоохранения.</w:t>
      </w:r>
    </w:p>
    <w:p w:rsidR="001B3A6D" w:rsidRPr="00862724" w:rsidRDefault="001B3A6D" w:rsidP="001B3A6D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B3A6D" w:rsidRPr="00862724" w:rsidRDefault="001B3A6D" w:rsidP="001B3A6D">
      <w:pPr>
        <w:suppressAutoHyphen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  <w:t>7</w:t>
      </w: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 xml:space="preserve"> 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ЭФФЕКТИВНОСТИ МЕРОПРИЯТИЙ, ВКЛЮЧЕННЫХ В ПРОГРАММУ, В ТОМ ЧИСЛЕ С ТОЧКИ </w:t>
      </w:r>
      <w:proofErr w:type="gramStart"/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ЗРЕНИЯ ДОСТИЖЕНИЯ РАСЧЕТНОГО УРОВНЯ ОБЕСПЕЧЕННОСТИ НАСЕЛЕНИЯ СЕЛ</w:t>
      </w:r>
      <w:proofErr w:type="gramEnd"/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УСЛУГАМИ В ОБЪЕКТАХ 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lastRenderedPageBreak/>
        <w:t xml:space="preserve">МЕСТНОГО ЗНАЧЕНИЯ В ОБЛАСТЯХ ОБРАЗОВАНИЯ, ФИЗИЧЕСКОЙ КУЛЬТУРЫ И МАССОВОГО СПОРТА И КУЛЬТУРЫ, В СООТВЕТСТВИИ С МЕСТНЫМИ НОРМАТИВАМИ ГРАДОСТРОИТЕЛЬНОГО ПРОЕКТИРОВАНИЯ СЕЛА </w:t>
      </w:r>
    </w:p>
    <w:p w:rsidR="001B3A6D" w:rsidRPr="00862724" w:rsidRDefault="001B3A6D" w:rsidP="001B3A6D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B3A6D" w:rsidRPr="00862724" w:rsidRDefault="001B3A6D" w:rsidP="001B3A6D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7.1. Система объектов образования</w:t>
      </w:r>
    </w:p>
    <w:p w:rsidR="001B3A6D" w:rsidRPr="00862724" w:rsidRDefault="001B3A6D" w:rsidP="001B3A6D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B3A6D" w:rsidRPr="00862724" w:rsidRDefault="001B3A6D" w:rsidP="001B3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Реализация мероприятий программы позволит создать современные условия для </w:t>
      </w:r>
      <w:r>
        <w:rPr>
          <w:rFonts w:ascii="Times New Roman" w:hAnsi="Times New Roman" w:cs="Times New Roman"/>
          <w:sz w:val="24"/>
          <w:szCs w:val="24"/>
        </w:rPr>
        <w:t xml:space="preserve">реализации программ дошкольного </w:t>
      </w:r>
      <w:r w:rsidRPr="00862724">
        <w:rPr>
          <w:rFonts w:ascii="Times New Roman" w:hAnsi="Times New Roman" w:cs="Times New Roman"/>
          <w:sz w:val="24"/>
          <w:szCs w:val="24"/>
        </w:rPr>
        <w:t>и дополнительного образования в соответствии с требованиями и нормативами действующего законодательства.</w:t>
      </w:r>
    </w:p>
    <w:p w:rsidR="001B3A6D" w:rsidRPr="00862724" w:rsidRDefault="001B3A6D" w:rsidP="001B3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3A6D" w:rsidRPr="00862724" w:rsidRDefault="001B3A6D" w:rsidP="001B3A6D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7.2. Система объектов здравоохранения</w:t>
      </w:r>
    </w:p>
    <w:p w:rsidR="001B3A6D" w:rsidRPr="00862724" w:rsidRDefault="001B3A6D" w:rsidP="001B3A6D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B3A6D" w:rsidRPr="00862724" w:rsidRDefault="001B3A6D" w:rsidP="001B3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Реализация мероприятий программы в системе здравоохранения позволит решить вопросы качества, эффективности и доступности большего количества видов медицинских услуг.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</w:t>
      </w:r>
      <w:r>
        <w:rPr>
          <w:rFonts w:ascii="Times New Roman" w:hAnsi="Times New Roman" w:cs="Times New Roman"/>
          <w:sz w:val="24"/>
          <w:szCs w:val="24"/>
        </w:rPr>
        <w:t>витие сельского поселения Мусорка</w:t>
      </w:r>
      <w:r w:rsidRPr="00862724">
        <w:rPr>
          <w:rFonts w:ascii="Times New Roman" w:hAnsi="Times New Roman" w:cs="Times New Roman"/>
          <w:sz w:val="24"/>
          <w:szCs w:val="24"/>
        </w:rPr>
        <w:t>.</w:t>
      </w:r>
    </w:p>
    <w:p w:rsidR="001B3A6D" w:rsidRPr="00862724" w:rsidRDefault="001B3A6D" w:rsidP="001B3A6D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B3A6D" w:rsidRPr="00862724" w:rsidRDefault="001B3A6D" w:rsidP="001B3A6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7.3. Система объектов культуры</w:t>
      </w:r>
    </w:p>
    <w:p w:rsidR="001B3A6D" w:rsidRPr="00862724" w:rsidRDefault="001B3A6D" w:rsidP="001B3A6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B3A6D" w:rsidRPr="00862724" w:rsidRDefault="001B3A6D" w:rsidP="001B3A6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  <w:r w:rsidRPr="00862724">
        <w:rPr>
          <w:rFonts w:ascii="Times New Roman" w:hAnsi="Times New Roman" w:cs="Times New Roman"/>
          <w:sz w:val="24"/>
          <w:szCs w:val="24"/>
        </w:rPr>
        <w:t xml:space="preserve">Реализация мероприятий программы позволит решить вопросы качества, эффективности и доступности большего количества видов услуг. В течение срока действия программы решение указанной проблемы окажет существенное положительное влияние на социальное и культурное благополучие жителей и общее экономическое развитие сельского поселения </w:t>
      </w:r>
      <w:r>
        <w:rPr>
          <w:rFonts w:ascii="Times New Roman" w:hAnsi="Times New Roman" w:cs="Times New Roman"/>
          <w:sz w:val="24"/>
          <w:szCs w:val="24"/>
        </w:rPr>
        <w:t>Мусорка</w:t>
      </w:r>
      <w:r w:rsidRPr="008627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, увеличив долю населения, посещающую культурные учреждения.</w:t>
      </w:r>
    </w:p>
    <w:p w:rsidR="001B3A6D" w:rsidRPr="00862724" w:rsidRDefault="001B3A6D" w:rsidP="001B3A6D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B3A6D" w:rsidRPr="00862724" w:rsidRDefault="001B3A6D" w:rsidP="001B3A6D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7.4. Система объектов физической культуры и спорта</w:t>
      </w:r>
    </w:p>
    <w:p w:rsidR="001B3A6D" w:rsidRPr="00862724" w:rsidRDefault="001B3A6D" w:rsidP="001B3A6D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B3A6D" w:rsidRPr="00862724" w:rsidRDefault="001B3A6D" w:rsidP="001B3A6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Учитывая данные, полученные с применением методики, с целью доведения необходимой площади определенных типов спортивных сооружений и их количества до нормативных значений потребности в объектах физической культуры и спорта, дополнительное количество спортивных сооружений по каждому типу составляет:</w:t>
      </w:r>
    </w:p>
    <w:p w:rsidR="001B3A6D" w:rsidRPr="00862724" w:rsidRDefault="001B3A6D" w:rsidP="001B3A6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1.. плоскостные сооружения-2.</w:t>
      </w:r>
    </w:p>
    <w:p w:rsidR="001B3A6D" w:rsidRPr="00862724" w:rsidRDefault="001B3A6D" w:rsidP="001B3A6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3A6D" w:rsidRPr="00862724" w:rsidRDefault="001B3A6D" w:rsidP="001B3A6D">
      <w:pPr>
        <w:suppressAutoHyphens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B3A6D" w:rsidRPr="00862724" w:rsidRDefault="001B3A6D" w:rsidP="001B3A6D">
      <w:pPr>
        <w:suppressAutoHyphens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8.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1B3A6D" w:rsidRPr="00862724" w:rsidRDefault="001B3A6D" w:rsidP="001B3A6D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Мусорка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, необходимо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</w:t>
      </w:r>
    </w:p>
    <w:p w:rsidR="001B3A6D" w:rsidRPr="00862724" w:rsidRDefault="001B3A6D" w:rsidP="001B3A6D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lastRenderedPageBreak/>
        <w:t xml:space="preserve">местного значения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Мусорка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. Данные программы должны обеспечивать сбалансированное перспективное развитие социальной инфраструктуры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Мусорка 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в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</w:t>
      </w:r>
      <w:r>
        <w:rPr>
          <w:rFonts w:ascii="Times New Roman" w:hAnsi="Times New Roman" w:cs="Times New Roman"/>
          <w:sz w:val="24"/>
          <w:szCs w:val="24"/>
        </w:rPr>
        <w:t>сельского поселения Мусорка</w:t>
      </w:r>
      <w:r w:rsidRPr="00862724">
        <w:rPr>
          <w:rFonts w:ascii="Times New Roman" w:hAnsi="Times New Roman" w:cs="Times New Roman"/>
          <w:sz w:val="24"/>
          <w:szCs w:val="24"/>
        </w:rPr>
        <w:t>.</w:t>
      </w:r>
    </w:p>
    <w:p w:rsidR="001B3A6D" w:rsidRPr="00862724" w:rsidRDefault="001B3A6D" w:rsidP="001B3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ab/>
        <w:t>Информационное обеспечение Программы осуществляется путем проведения целевого блока мероприятий в средствах массовой информации подготовка постоянных публикаций в прессе, серии репортажей о проведении отдельных мероприятий Программы.</w:t>
      </w:r>
    </w:p>
    <w:p w:rsidR="001B3A6D" w:rsidRPr="00862724" w:rsidRDefault="001B3A6D" w:rsidP="001B3A6D">
      <w:pPr>
        <w:pStyle w:val="11"/>
        <w:rPr>
          <w:rFonts w:ascii="Times New Roman" w:hAnsi="Times New Roman" w:cs="Times New Roman"/>
          <w:b/>
          <w:bCs/>
          <w:sz w:val="24"/>
          <w:szCs w:val="24"/>
        </w:rPr>
      </w:pPr>
    </w:p>
    <w:p w:rsidR="001B3A6D" w:rsidRDefault="001B3A6D"/>
    <w:sectPr w:rsidR="001B3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</w:abstractNum>
  <w:abstractNum w:abstractNumId="3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4"/>
      </w:rPr>
    </w:lvl>
  </w:abstractNum>
  <w:abstractNum w:abstractNumId="5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122C48A5"/>
    <w:multiLevelType w:val="hybridMultilevel"/>
    <w:tmpl w:val="D8F0F9DE"/>
    <w:lvl w:ilvl="0" w:tplc="0419000F">
      <w:start w:val="1"/>
      <w:numFmt w:val="decimal"/>
      <w:lvlText w:val="%1."/>
      <w:lvlJc w:val="left"/>
      <w:pPr>
        <w:ind w:left="69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8">
    <w:nsid w:val="2D683708"/>
    <w:multiLevelType w:val="multilevel"/>
    <w:tmpl w:val="D8F0F9DE"/>
    <w:lvl w:ilvl="0">
      <w:start w:val="1"/>
      <w:numFmt w:val="decimal"/>
      <w:lvlText w:val="%1."/>
      <w:lvlJc w:val="left"/>
      <w:pPr>
        <w:ind w:left="69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1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3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5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7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9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1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3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50" w:hanging="180"/>
      </w:pPr>
      <w:rPr>
        <w:rFonts w:cs="Times New Roman"/>
      </w:rPr>
    </w:lvl>
  </w:abstractNum>
  <w:abstractNum w:abstractNumId="9">
    <w:nsid w:val="329079D4"/>
    <w:multiLevelType w:val="hybridMultilevel"/>
    <w:tmpl w:val="F5C2D2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EF2F76"/>
    <w:multiLevelType w:val="multilevel"/>
    <w:tmpl w:val="DE98E7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30"/>
        </w:tabs>
        <w:ind w:left="2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750"/>
        </w:tabs>
        <w:ind w:left="3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40"/>
        </w:tabs>
        <w:ind w:left="4440" w:hanging="1800"/>
      </w:pPr>
      <w:rPr>
        <w:rFonts w:hint="default"/>
      </w:rPr>
    </w:lvl>
  </w:abstractNum>
  <w:abstractNum w:abstractNumId="11">
    <w:nsid w:val="42A505FC"/>
    <w:multiLevelType w:val="hybridMultilevel"/>
    <w:tmpl w:val="800E04FA"/>
    <w:lvl w:ilvl="0" w:tplc="554E170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51FE431B"/>
    <w:multiLevelType w:val="hybridMultilevel"/>
    <w:tmpl w:val="CE5E6186"/>
    <w:lvl w:ilvl="0" w:tplc="CF8492A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1"/>
  </w:num>
  <w:num w:numId="13">
    <w:abstractNumId w:val="8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3A6D"/>
    <w:rsid w:val="001B3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uiPriority="0"/>
    <w:lsdException w:name="toc 1" w:uiPriority="0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index heading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Bottom of Form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1B3A6D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1B3A6D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0"/>
    <w:link w:val="30"/>
    <w:qFormat/>
    <w:rsid w:val="001B3A6D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1B3A6D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B3A6D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9">
    <w:name w:val="heading 9"/>
    <w:basedOn w:val="a"/>
    <w:next w:val="a"/>
    <w:link w:val="90"/>
    <w:qFormat/>
    <w:rsid w:val="001B3A6D"/>
    <w:pPr>
      <w:tabs>
        <w:tab w:val="num" w:pos="0"/>
      </w:tabs>
      <w:suppressAutoHyphens/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nhideWhenUsed/>
    <w:rsid w:val="001B3A6D"/>
    <w:pPr>
      <w:widowControl w:val="0"/>
      <w:suppressAutoHyphens/>
      <w:spacing w:after="120" w:line="240" w:lineRule="auto"/>
    </w:pPr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character" w:customStyle="1" w:styleId="a4">
    <w:name w:val="Основной текст Знак"/>
    <w:basedOn w:val="a1"/>
    <w:link w:val="a0"/>
    <w:rsid w:val="001B3A6D"/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character" w:styleId="a5">
    <w:name w:val="Strong"/>
    <w:basedOn w:val="a1"/>
    <w:qFormat/>
    <w:rsid w:val="001B3A6D"/>
    <w:rPr>
      <w:b/>
      <w:bCs/>
    </w:rPr>
  </w:style>
  <w:style w:type="paragraph" w:styleId="a6">
    <w:name w:val="Balloon Text"/>
    <w:basedOn w:val="a"/>
    <w:link w:val="a7"/>
    <w:semiHidden/>
    <w:unhideWhenUsed/>
    <w:rsid w:val="001B3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rsid w:val="001B3A6D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1B3A6D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10">
    <w:name w:val="Заголовок 1 Знак"/>
    <w:basedOn w:val="a1"/>
    <w:link w:val="1"/>
    <w:rsid w:val="001B3A6D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styleId="a8">
    <w:name w:val="Hyperlink"/>
    <w:basedOn w:val="a1"/>
    <w:rsid w:val="001B3A6D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1B3A6D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1B3A6D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1"/>
    <w:link w:val="4"/>
    <w:rsid w:val="001B3A6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rsid w:val="001B3A6D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90">
    <w:name w:val="Заголовок 9 Знак"/>
    <w:basedOn w:val="a1"/>
    <w:link w:val="9"/>
    <w:rsid w:val="001B3A6D"/>
    <w:rPr>
      <w:rFonts w:ascii="Arial" w:eastAsia="Times New Roman" w:hAnsi="Arial" w:cs="Arial"/>
      <w:sz w:val="20"/>
      <w:szCs w:val="20"/>
      <w:lang w:eastAsia="ar-SA"/>
    </w:rPr>
  </w:style>
  <w:style w:type="character" w:customStyle="1" w:styleId="WW8Num1z0">
    <w:name w:val="WW8Num1z0"/>
    <w:rsid w:val="001B3A6D"/>
  </w:style>
  <w:style w:type="character" w:customStyle="1" w:styleId="WW8Num1z1">
    <w:name w:val="WW8Num1z1"/>
    <w:rsid w:val="001B3A6D"/>
  </w:style>
  <w:style w:type="character" w:customStyle="1" w:styleId="WW8Num1z2">
    <w:name w:val="WW8Num1z2"/>
    <w:rsid w:val="001B3A6D"/>
  </w:style>
  <w:style w:type="character" w:customStyle="1" w:styleId="WW8Num1z3">
    <w:name w:val="WW8Num1z3"/>
    <w:rsid w:val="001B3A6D"/>
  </w:style>
  <w:style w:type="character" w:customStyle="1" w:styleId="WW8Num1z4">
    <w:name w:val="WW8Num1z4"/>
    <w:rsid w:val="001B3A6D"/>
  </w:style>
  <w:style w:type="character" w:customStyle="1" w:styleId="WW8Num1z5">
    <w:name w:val="WW8Num1z5"/>
    <w:rsid w:val="001B3A6D"/>
  </w:style>
  <w:style w:type="character" w:customStyle="1" w:styleId="WW8Num1z6">
    <w:name w:val="WW8Num1z6"/>
    <w:rsid w:val="001B3A6D"/>
  </w:style>
  <w:style w:type="character" w:customStyle="1" w:styleId="WW8Num1z7">
    <w:name w:val="WW8Num1z7"/>
    <w:rsid w:val="001B3A6D"/>
  </w:style>
  <w:style w:type="character" w:customStyle="1" w:styleId="WW8Num1z8">
    <w:name w:val="WW8Num1z8"/>
    <w:rsid w:val="001B3A6D"/>
  </w:style>
  <w:style w:type="character" w:customStyle="1" w:styleId="WW8Num2z0">
    <w:name w:val="WW8Num2z0"/>
    <w:rsid w:val="001B3A6D"/>
    <w:rPr>
      <w:rFonts w:ascii="Symbol" w:hAnsi="Symbol"/>
      <w:color w:val="auto"/>
      <w:sz w:val="16"/>
    </w:rPr>
  </w:style>
  <w:style w:type="character" w:customStyle="1" w:styleId="WW8Num3z0">
    <w:name w:val="WW8Num3z0"/>
    <w:rsid w:val="001B3A6D"/>
    <w:rPr>
      <w:sz w:val="24"/>
    </w:rPr>
  </w:style>
  <w:style w:type="character" w:customStyle="1" w:styleId="WW8Num4z0">
    <w:name w:val="WW8Num4z0"/>
    <w:rsid w:val="001B3A6D"/>
  </w:style>
  <w:style w:type="character" w:customStyle="1" w:styleId="WW8Num5z0">
    <w:name w:val="WW8Num5z0"/>
    <w:rsid w:val="001B3A6D"/>
  </w:style>
  <w:style w:type="character" w:customStyle="1" w:styleId="WW8Num6z0">
    <w:name w:val="WW8Num6z0"/>
    <w:rsid w:val="001B3A6D"/>
    <w:rPr>
      <w:sz w:val="28"/>
    </w:rPr>
  </w:style>
  <w:style w:type="character" w:customStyle="1" w:styleId="WW8Num7z0">
    <w:name w:val="WW8Num7z0"/>
    <w:rsid w:val="001B3A6D"/>
    <w:rPr>
      <w:rFonts w:ascii="Times New Roman" w:hAnsi="Times New Roman"/>
      <w:sz w:val="24"/>
    </w:rPr>
  </w:style>
  <w:style w:type="character" w:customStyle="1" w:styleId="WW8Num8z0">
    <w:name w:val="WW8Num8z0"/>
    <w:rsid w:val="001B3A6D"/>
  </w:style>
  <w:style w:type="character" w:customStyle="1" w:styleId="WW8Num8z1">
    <w:name w:val="WW8Num8z1"/>
    <w:rsid w:val="001B3A6D"/>
    <w:rPr>
      <w:rFonts w:ascii="Times New Roman" w:hAnsi="Times New Roman"/>
      <w:sz w:val="24"/>
      <w:shd w:val="clear" w:color="auto" w:fill="auto"/>
    </w:rPr>
  </w:style>
  <w:style w:type="character" w:customStyle="1" w:styleId="WW8Num8z2">
    <w:name w:val="WW8Num8z2"/>
    <w:rsid w:val="001B3A6D"/>
  </w:style>
  <w:style w:type="character" w:customStyle="1" w:styleId="WW8Num8z3">
    <w:name w:val="WW8Num8z3"/>
    <w:rsid w:val="001B3A6D"/>
  </w:style>
  <w:style w:type="character" w:customStyle="1" w:styleId="WW8Num8z4">
    <w:name w:val="WW8Num8z4"/>
    <w:rsid w:val="001B3A6D"/>
  </w:style>
  <w:style w:type="character" w:customStyle="1" w:styleId="WW8Num8z5">
    <w:name w:val="WW8Num8z5"/>
    <w:rsid w:val="001B3A6D"/>
  </w:style>
  <w:style w:type="character" w:customStyle="1" w:styleId="WW8Num8z6">
    <w:name w:val="WW8Num8z6"/>
    <w:rsid w:val="001B3A6D"/>
  </w:style>
  <w:style w:type="character" w:customStyle="1" w:styleId="WW8Num8z7">
    <w:name w:val="WW8Num8z7"/>
    <w:rsid w:val="001B3A6D"/>
  </w:style>
  <w:style w:type="character" w:customStyle="1" w:styleId="WW8Num8z8">
    <w:name w:val="WW8Num8z8"/>
    <w:rsid w:val="001B3A6D"/>
  </w:style>
  <w:style w:type="character" w:customStyle="1" w:styleId="WW8Num9z0">
    <w:name w:val="WW8Num9z0"/>
    <w:rsid w:val="001B3A6D"/>
  </w:style>
  <w:style w:type="character" w:customStyle="1" w:styleId="WW8Num9z1">
    <w:name w:val="WW8Num9z1"/>
    <w:rsid w:val="001B3A6D"/>
  </w:style>
  <w:style w:type="character" w:customStyle="1" w:styleId="WW8Num9z2">
    <w:name w:val="WW8Num9z2"/>
    <w:rsid w:val="001B3A6D"/>
  </w:style>
  <w:style w:type="character" w:customStyle="1" w:styleId="WW8Num9z3">
    <w:name w:val="WW8Num9z3"/>
    <w:rsid w:val="001B3A6D"/>
  </w:style>
  <w:style w:type="character" w:customStyle="1" w:styleId="WW8Num9z4">
    <w:name w:val="WW8Num9z4"/>
    <w:rsid w:val="001B3A6D"/>
  </w:style>
  <w:style w:type="character" w:customStyle="1" w:styleId="WW8Num9z5">
    <w:name w:val="WW8Num9z5"/>
    <w:rsid w:val="001B3A6D"/>
  </w:style>
  <w:style w:type="character" w:customStyle="1" w:styleId="WW8Num9z6">
    <w:name w:val="WW8Num9z6"/>
    <w:rsid w:val="001B3A6D"/>
  </w:style>
  <w:style w:type="character" w:customStyle="1" w:styleId="WW8Num9z7">
    <w:name w:val="WW8Num9z7"/>
    <w:rsid w:val="001B3A6D"/>
  </w:style>
  <w:style w:type="character" w:customStyle="1" w:styleId="WW8Num9z8">
    <w:name w:val="WW8Num9z8"/>
    <w:rsid w:val="001B3A6D"/>
  </w:style>
  <w:style w:type="character" w:customStyle="1" w:styleId="21">
    <w:name w:val="Основной шрифт абзаца2"/>
    <w:rsid w:val="001B3A6D"/>
  </w:style>
  <w:style w:type="character" w:customStyle="1" w:styleId="WW8Num3z1">
    <w:name w:val="WW8Num3z1"/>
    <w:rsid w:val="001B3A6D"/>
  </w:style>
  <w:style w:type="character" w:customStyle="1" w:styleId="WW8Num3z2">
    <w:name w:val="WW8Num3z2"/>
    <w:rsid w:val="001B3A6D"/>
  </w:style>
  <w:style w:type="character" w:customStyle="1" w:styleId="WW8Num3z3">
    <w:name w:val="WW8Num3z3"/>
    <w:rsid w:val="001B3A6D"/>
  </w:style>
  <w:style w:type="character" w:customStyle="1" w:styleId="WW8Num3z4">
    <w:name w:val="WW8Num3z4"/>
    <w:rsid w:val="001B3A6D"/>
  </w:style>
  <w:style w:type="character" w:customStyle="1" w:styleId="WW8Num3z5">
    <w:name w:val="WW8Num3z5"/>
    <w:rsid w:val="001B3A6D"/>
  </w:style>
  <w:style w:type="character" w:customStyle="1" w:styleId="WW8Num3z6">
    <w:name w:val="WW8Num3z6"/>
    <w:rsid w:val="001B3A6D"/>
  </w:style>
  <w:style w:type="character" w:customStyle="1" w:styleId="WW8Num3z7">
    <w:name w:val="WW8Num3z7"/>
    <w:rsid w:val="001B3A6D"/>
  </w:style>
  <w:style w:type="character" w:customStyle="1" w:styleId="WW8Num3z8">
    <w:name w:val="WW8Num3z8"/>
    <w:rsid w:val="001B3A6D"/>
  </w:style>
  <w:style w:type="character" w:customStyle="1" w:styleId="WW8Num4z1">
    <w:name w:val="WW8Num4z1"/>
    <w:rsid w:val="001B3A6D"/>
  </w:style>
  <w:style w:type="character" w:customStyle="1" w:styleId="WW8Num4z2">
    <w:name w:val="WW8Num4z2"/>
    <w:rsid w:val="001B3A6D"/>
  </w:style>
  <w:style w:type="character" w:customStyle="1" w:styleId="WW8Num4z3">
    <w:name w:val="WW8Num4z3"/>
    <w:rsid w:val="001B3A6D"/>
  </w:style>
  <w:style w:type="character" w:customStyle="1" w:styleId="WW8Num4z4">
    <w:name w:val="WW8Num4z4"/>
    <w:rsid w:val="001B3A6D"/>
  </w:style>
  <w:style w:type="character" w:customStyle="1" w:styleId="WW8Num4z5">
    <w:name w:val="WW8Num4z5"/>
    <w:rsid w:val="001B3A6D"/>
  </w:style>
  <w:style w:type="character" w:customStyle="1" w:styleId="WW8Num4z6">
    <w:name w:val="WW8Num4z6"/>
    <w:rsid w:val="001B3A6D"/>
  </w:style>
  <w:style w:type="character" w:customStyle="1" w:styleId="WW8Num4z7">
    <w:name w:val="WW8Num4z7"/>
    <w:rsid w:val="001B3A6D"/>
  </w:style>
  <w:style w:type="character" w:customStyle="1" w:styleId="WW8Num4z8">
    <w:name w:val="WW8Num4z8"/>
    <w:rsid w:val="001B3A6D"/>
  </w:style>
  <w:style w:type="character" w:customStyle="1" w:styleId="WW8Num5z1">
    <w:name w:val="WW8Num5z1"/>
    <w:rsid w:val="001B3A6D"/>
  </w:style>
  <w:style w:type="character" w:customStyle="1" w:styleId="WW8Num5z2">
    <w:name w:val="WW8Num5z2"/>
    <w:rsid w:val="001B3A6D"/>
  </w:style>
  <w:style w:type="character" w:customStyle="1" w:styleId="WW8Num5z3">
    <w:name w:val="WW8Num5z3"/>
    <w:rsid w:val="001B3A6D"/>
  </w:style>
  <w:style w:type="character" w:customStyle="1" w:styleId="WW8Num5z4">
    <w:name w:val="WW8Num5z4"/>
    <w:rsid w:val="001B3A6D"/>
  </w:style>
  <w:style w:type="character" w:customStyle="1" w:styleId="WW8Num5z5">
    <w:name w:val="WW8Num5z5"/>
    <w:rsid w:val="001B3A6D"/>
  </w:style>
  <w:style w:type="character" w:customStyle="1" w:styleId="WW8Num5z6">
    <w:name w:val="WW8Num5z6"/>
    <w:rsid w:val="001B3A6D"/>
  </w:style>
  <w:style w:type="character" w:customStyle="1" w:styleId="WW8Num5z7">
    <w:name w:val="WW8Num5z7"/>
    <w:rsid w:val="001B3A6D"/>
  </w:style>
  <w:style w:type="character" w:customStyle="1" w:styleId="WW8Num5z8">
    <w:name w:val="WW8Num5z8"/>
    <w:rsid w:val="001B3A6D"/>
  </w:style>
  <w:style w:type="character" w:customStyle="1" w:styleId="WW8Num6z1">
    <w:name w:val="WW8Num6z1"/>
    <w:rsid w:val="001B3A6D"/>
  </w:style>
  <w:style w:type="character" w:customStyle="1" w:styleId="WW8Num6z2">
    <w:name w:val="WW8Num6z2"/>
    <w:rsid w:val="001B3A6D"/>
  </w:style>
  <w:style w:type="character" w:customStyle="1" w:styleId="WW8Num6z3">
    <w:name w:val="WW8Num6z3"/>
    <w:rsid w:val="001B3A6D"/>
  </w:style>
  <w:style w:type="character" w:customStyle="1" w:styleId="WW8Num6z4">
    <w:name w:val="WW8Num6z4"/>
    <w:rsid w:val="001B3A6D"/>
  </w:style>
  <w:style w:type="character" w:customStyle="1" w:styleId="WW8Num6z5">
    <w:name w:val="WW8Num6z5"/>
    <w:rsid w:val="001B3A6D"/>
  </w:style>
  <w:style w:type="character" w:customStyle="1" w:styleId="WW8Num6z6">
    <w:name w:val="WW8Num6z6"/>
    <w:rsid w:val="001B3A6D"/>
  </w:style>
  <w:style w:type="character" w:customStyle="1" w:styleId="WW8Num6z7">
    <w:name w:val="WW8Num6z7"/>
    <w:rsid w:val="001B3A6D"/>
  </w:style>
  <w:style w:type="character" w:customStyle="1" w:styleId="WW8Num6z8">
    <w:name w:val="WW8Num6z8"/>
    <w:rsid w:val="001B3A6D"/>
  </w:style>
  <w:style w:type="character" w:customStyle="1" w:styleId="12">
    <w:name w:val="Основной шрифт абзаца1"/>
    <w:rsid w:val="001B3A6D"/>
  </w:style>
  <w:style w:type="character" w:customStyle="1" w:styleId="a9">
    <w:name w:val="Маркеры списка"/>
    <w:rsid w:val="001B3A6D"/>
    <w:rPr>
      <w:rFonts w:ascii="OpenSymbol" w:hAnsi="OpenSymbol"/>
    </w:rPr>
  </w:style>
  <w:style w:type="character" w:customStyle="1" w:styleId="aa">
    <w:name w:val="Символ нумерации"/>
    <w:rsid w:val="001B3A6D"/>
  </w:style>
  <w:style w:type="paragraph" w:customStyle="1" w:styleId="ab">
    <w:name w:val="Заголовок"/>
    <w:basedOn w:val="a"/>
    <w:next w:val="a0"/>
    <w:rsid w:val="001B3A6D"/>
    <w:pPr>
      <w:keepNext/>
      <w:suppressAutoHyphens/>
      <w:spacing w:before="240" w:after="12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styleId="ac">
    <w:name w:val="List"/>
    <w:basedOn w:val="a0"/>
    <w:rsid w:val="001B3A6D"/>
    <w:pPr>
      <w:widowControl/>
      <w:spacing w:before="280" w:after="280"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customStyle="1" w:styleId="22">
    <w:name w:val="Название2"/>
    <w:basedOn w:val="a"/>
    <w:rsid w:val="001B3A6D"/>
    <w:pPr>
      <w:suppressLineNumbers/>
      <w:suppressAutoHyphens/>
      <w:spacing w:before="120" w:after="120" w:line="240" w:lineRule="auto"/>
    </w:pPr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rsid w:val="001B3A6D"/>
    <w:pPr>
      <w:suppressLineNumbers/>
      <w:suppressAutoHyphens/>
      <w:spacing w:after="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13">
    <w:name w:val="Название1"/>
    <w:basedOn w:val="a"/>
    <w:rsid w:val="001B3A6D"/>
    <w:pPr>
      <w:suppressLineNumbers/>
      <w:suppressAutoHyphens/>
      <w:spacing w:before="120" w:after="120" w:line="240" w:lineRule="auto"/>
    </w:pPr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1B3A6D"/>
    <w:pPr>
      <w:suppressLineNumbers/>
      <w:suppressAutoHyphens/>
      <w:spacing w:after="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styleId="ad">
    <w:name w:val="Body Text Indent"/>
    <w:basedOn w:val="a"/>
    <w:link w:val="ae"/>
    <w:rsid w:val="001B3A6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Основной текст с отступом Знак"/>
    <w:basedOn w:val="a1"/>
    <w:link w:val="ad"/>
    <w:rsid w:val="001B3A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1B3A6D"/>
    <w:pPr>
      <w:suppressAutoHyphens/>
      <w:spacing w:before="280" w:after="28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styleId="15">
    <w:name w:val="toc 1"/>
    <w:basedOn w:val="a"/>
    <w:autoRedefine/>
    <w:semiHidden/>
    <w:rsid w:val="001B3A6D"/>
    <w:pPr>
      <w:suppressAutoHyphens/>
      <w:spacing w:before="280" w:after="28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styleId="31">
    <w:name w:val="toc 3"/>
    <w:basedOn w:val="a"/>
    <w:autoRedefine/>
    <w:semiHidden/>
    <w:rsid w:val="001B3A6D"/>
    <w:pPr>
      <w:suppressAutoHyphens/>
      <w:spacing w:before="280" w:after="28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styleId="af">
    <w:name w:val="Normal (Web)"/>
    <w:basedOn w:val="a"/>
    <w:rsid w:val="001B3A6D"/>
    <w:pPr>
      <w:suppressAutoHyphens/>
      <w:spacing w:before="280" w:after="28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rsid w:val="001B3A6D"/>
    <w:pPr>
      <w:suppressAutoHyphens/>
      <w:spacing w:before="280" w:after="28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report">
    <w:name w:val="report"/>
    <w:basedOn w:val="a"/>
    <w:rsid w:val="001B3A6D"/>
    <w:pPr>
      <w:suppressAutoHyphens/>
      <w:spacing w:before="280" w:after="28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styleId="af0">
    <w:name w:val="Subtitle"/>
    <w:basedOn w:val="a"/>
    <w:next w:val="a0"/>
    <w:link w:val="af1"/>
    <w:qFormat/>
    <w:rsid w:val="001B3A6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1">
    <w:name w:val="Подзаголовок Знак"/>
    <w:basedOn w:val="a1"/>
    <w:link w:val="af0"/>
    <w:rsid w:val="001B3A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2">
    <w:name w:val="a"/>
    <w:basedOn w:val="a"/>
    <w:rsid w:val="001B3A6D"/>
    <w:pPr>
      <w:suppressAutoHyphens/>
      <w:spacing w:before="280" w:after="28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styleId="z-">
    <w:name w:val="HTML Bottom of Form"/>
    <w:basedOn w:val="a"/>
    <w:next w:val="a"/>
    <w:link w:val="z-0"/>
    <w:hidden/>
    <w:rsid w:val="001B3A6D"/>
    <w:pPr>
      <w:pBdr>
        <w:top w:val="single" w:sz="4" w:space="1" w:color="000000"/>
      </w:pBd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0">
    <w:name w:val="z-Конец формы Знак"/>
    <w:basedOn w:val="a1"/>
    <w:link w:val="z-"/>
    <w:rsid w:val="001B3A6D"/>
    <w:rPr>
      <w:rFonts w:ascii="Arial" w:eastAsia="Times New Roman" w:hAnsi="Arial" w:cs="Arial"/>
      <w:vanish/>
      <w:sz w:val="16"/>
      <w:szCs w:val="16"/>
      <w:lang w:eastAsia="ar-SA"/>
    </w:rPr>
  </w:style>
  <w:style w:type="paragraph" w:styleId="16">
    <w:name w:val="index 1"/>
    <w:basedOn w:val="a"/>
    <w:next w:val="a"/>
    <w:autoRedefine/>
    <w:semiHidden/>
    <w:rsid w:val="001B3A6D"/>
    <w:pPr>
      <w:suppressAutoHyphens/>
      <w:spacing w:after="0" w:line="240" w:lineRule="auto"/>
      <w:ind w:left="240" w:hanging="240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styleId="af3">
    <w:name w:val="index heading"/>
    <w:basedOn w:val="a"/>
    <w:next w:val="16"/>
    <w:semiHidden/>
    <w:rsid w:val="001B3A6D"/>
    <w:pPr>
      <w:suppressAutoHyphens/>
      <w:spacing w:after="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ConsPlusNormal">
    <w:name w:val="ConsPlusNormal"/>
    <w:rsid w:val="001B3A6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4">
    <w:name w:val="header"/>
    <w:basedOn w:val="a"/>
    <w:link w:val="af5"/>
    <w:rsid w:val="001B3A6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5">
    <w:name w:val="Верхний колонтитул Знак"/>
    <w:basedOn w:val="a1"/>
    <w:link w:val="af4"/>
    <w:rsid w:val="001B3A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footer"/>
    <w:basedOn w:val="a"/>
    <w:link w:val="af7"/>
    <w:rsid w:val="001B3A6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7">
    <w:name w:val="Нижний колонтитул Знак"/>
    <w:basedOn w:val="a1"/>
    <w:link w:val="af6"/>
    <w:rsid w:val="001B3A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8">
    <w:name w:val="Содержимое таблицы"/>
    <w:basedOn w:val="a"/>
    <w:rsid w:val="001B3A6D"/>
    <w:pPr>
      <w:suppressLineNumbers/>
      <w:suppressAutoHyphens/>
      <w:spacing w:after="0" w:line="240" w:lineRule="auto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customStyle="1" w:styleId="af9">
    <w:name w:val="Заголовок таблицы"/>
    <w:basedOn w:val="af8"/>
    <w:rsid w:val="001B3A6D"/>
    <w:pPr>
      <w:jc w:val="center"/>
    </w:pPr>
    <w:rPr>
      <w:b/>
      <w:bCs/>
    </w:rPr>
  </w:style>
  <w:style w:type="paragraph" w:customStyle="1" w:styleId="afa">
    <w:name w:val="Содержимое врезки"/>
    <w:basedOn w:val="a0"/>
    <w:rsid w:val="001B3A6D"/>
    <w:pPr>
      <w:widowControl/>
      <w:spacing w:before="280" w:after="280"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customStyle="1" w:styleId="17">
    <w:name w:val="Абзац списка1"/>
    <w:basedOn w:val="a"/>
    <w:rsid w:val="001B3A6D"/>
    <w:pPr>
      <w:ind w:left="720"/>
    </w:pPr>
    <w:rPr>
      <w:rFonts w:ascii="Calibri" w:eastAsia="Times New Roman" w:hAnsi="Calibri" w:cs="Times New Roman"/>
    </w:rPr>
  </w:style>
  <w:style w:type="table" w:styleId="afb">
    <w:name w:val="Table Grid"/>
    <w:basedOn w:val="a2"/>
    <w:rsid w:val="001B3A6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0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083BFC1E102B0310BC9A2D7D7A124B5C59359EE5F81788EE4F0212E9DC2C5EBA2758CD790828nAUA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77F478DCC612CC1E0A6343C17582FBA725721EA18A65285399BDBD6B406C1C1FE35C65749247CN9S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.mail.ru/redir?via_page=1&amp;type=sr&amp;redir=eJzLKCkpsNLXr8jTBQLz4qSkdJPE9OSUTIPElMSMtLzMtIwcw2I9kHSBYWKmPgODoamhobGxiYGpOcPhnbN3xz89JsNiPJO3K_zuDgC-rBo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5007CD0ACBDEDB8847CFD4F34645A0ACE6F8F04A0CE7CF8A7E90530D6B2E7D0B11F7D419F3A66B10M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6385</Words>
  <Characters>36396</Characters>
  <Application>Microsoft Office Word</Application>
  <DocSecurity>0</DocSecurity>
  <Lines>303</Lines>
  <Paragraphs>85</Paragraphs>
  <ScaleCrop>false</ScaleCrop>
  <Company>Администрация</Company>
  <LinksUpToDate>false</LinksUpToDate>
  <CharactersWithSpaces>42696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2018-01-22T07:45:00Z</dcterms:created>
  <dcterms:modified xsi:type="dcterms:W3CDTF">2018-01-22T07:53:00Z</dcterms:modified>
</cp:coreProperties>
</file>