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7E4A" w:rsidRDefault="00E97E4A" w:rsidP="00E97E4A">
      <w:pPr>
        <w:spacing w:after="0"/>
        <w:rPr>
          <w:rFonts w:eastAsia="Calibri" w:cs="Calibri"/>
          <w:lang w:eastAsia="ru-RU"/>
        </w:rPr>
      </w:pPr>
      <w:r>
        <w:rPr>
          <w:rFonts w:eastAsia="Calibri" w:cs="Calibri"/>
          <w:lang w:eastAsia="ru-RU"/>
        </w:rPr>
        <w:t xml:space="preserve">     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819150" cy="1017905"/>
            <wp:effectExtent l="1905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-150" t="-121" r="-150" b="-1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179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97E4A" w:rsidRDefault="00E97E4A" w:rsidP="00E97E4A">
      <w:pPr>
        <w:spacing w:after="0"/>
      </w:pPr>
      <w:r>
        <w:rPr>
          <w:rFonts w:eastAsia="Calibri" w:cs="Calibri"/>
          <w:lang w:eastAsia="ru-RU"/>
        </w:rPr>
        <w:t xml:space="preserve">                                                                    </w:t>
      </w:r>
      <w:r>
        <w:rPr>
          <w:sz w:val="24"/>
          <w:lang w:eastAsia="ru-RU"/>
        </w:rPr>
        <w:t xml:space="preserve">Российская Федерация                       </w:t>
      </w:r>
    </w:p>
    <w:p w:rsidR="00E97E4A" w:rsidRDefault="00E97E4A" w:rsidP="00E97E4A">
      <w:pPr>
        <w:spacing w:after="0"/>
      </w:pPr>
      <w:r>
        <w:rPr>
          <w:rFonts w:eastAsia="Calibri" w:cs="Calibri"/>
          <w:sz w:val="24"/>
        </w:rPr>
        <w:t xml:space="preserve">                      </w:t>
      </w:r>
      <w:r>
        <w:rPr>
          <w:b/>
          <w:sz w:val="24"/>
        </w:rPr>
        <w:t>АДМИНИСТРАЦИЯ  СЕЛЬСКОГО  ПОСЕЛЕНИЯ  МУСОРКА</w:t>
      </w:r>
    </w:p>
    <w:p w:rsidR="00E97E4A" w:rsidRDefault="00E97E4A" w:rsidP="00E97E4A">
      <w:pPr>
        <w:spacing w:after="0"/>
      </w:pPr>
      <w:r>
        <w:rPr>
          <w:rFonts w:eastAsia="Calibri" w:cs="Calibri"/>
          <w:b/>
          <w:sz w:val="24"/>
        </w:rPr>
        <w:t xml:space="preserve">                              </w:t>
      </w:r>
      <w:r>
        <w:rPr>
          <w:b/>
          <w:sz w:val="24"/>
        </w:rPr>
        <w:t xml:space="preserve">МУНИЦИПАЛЬНОГО  РАЙОНА  СТАВРОПОЛЬСКИЙ  </w:t>
      </w:r>
    </w:p>
    <w:p w:rsidR="00E97E4A" w:rsidRDefault="00E97E4A" w:rsidP="00E97E4A">
      <w:pPr>
        <w:spacing w:after="0"/>
      </w:pPr>
      <w:r>
        <w:rPr>
          <w:rFonts w:eastAsia="Calibri" w:cs="Calibri"/>
          <w:b/>
          <w:sz w:val="24"/>
        </w:rPr>
        <w:t xml:space="preserve">                                                             </w:t>
      </w:r>
      <w:r>
        <w:rPr>
          <w:b/>
          <w:sz w:val="24"/>
        </w:rPr>
        <w:t>САМАРСКОЙ  ОБЛАСТИ</w:t>
      </w:r>
    </w:p>
    <w:p w:rsidR="00E97E4A" w:rsidRDefault="00E97E4A" w:rsidP="00E97E4A">
      <w:pPr>
        <w:rPr>
          <w:b/>
          <w:sz w:val="24"/>
        </w:rPr>
      </w:pPr>
    </w:p>
    <w:p w:rsidR="00E97E4A" w:rsidRDefault="00E97E4A" w:rsidP="00E97E4A">
      <w:r>
        <w:rPr>
          <w:rFonts w:eastAsia="Calibri" w:cs="Calibri"/>
          <w:b/>
        </w:rPr>
        <w:t xml:space="preserve">               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ПОСТАНОВЛЕНИЕ </w:t>
      </w:r>
    </w:p>
    <w:p w:rsidR="000E4B39" w:rsidRPr="00AD0464" w:rsidRDefault="00E97E4A" w:rsidP="000E4B39">
      <w:pPr>
        <w:shd w:val="clear" w:color="auto" w:fill="FFFFFF"/>
        <w:spacing w:after="100" w:afterAutospacing="1" w:line="240" w:lineRule="auto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от  </w:t>
      </w:r>
      <w:r w:rsidR="00C4222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"</w:t>
      </w: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r w:rsidR="00C4222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24" января </w:t>
      </w: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2025</w:t>
      </w:r>
      <w:r w:rsidR="000E4B39" w:rsidRPr="000E4B39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года</w:t>
      </w: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                                                                                 №</w:t>
      </w:r>
      <w:r w:rsidR="00C4222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4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 xml:space="preserve">«Об утверждении порядка действий при изменении состояния атмосферного воздуха, которое вызвано аварийными выбросами загрязняющих веществ в атмосферный воздух и при котором создается угроза жизни и здоровью человека на территории сельского поселения </w:t>
      </w:r>
      <w:proofErr w:type="spellStart"/>
      <w:r w:rsidR="00E97E4A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Мусорка</w:t>
      </w:r>
      <w:proofErr w:type="spellEnd"/>
      <w:r w:rsidRPr="000E4B39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 xml:space="preserve"> муниц</w:t>
      </w:r>
      <w:r w:rsidRPr="00AD0464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 xml:space="preserve">ипального района </w:t>
      </w:r>
      <w:r w:rsidR="00E97E4A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Ставропольский</w:t>
      </w:r>
      <w:r w:rsidRPr="00AD0464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 xml:space="preserve"> Самарской области»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Руководствуясь Федеральным законом от 04.05.1999 г. № 96-ФЗ "Об охране атмосферного воздуха", ст.11 Федерального закона от 21.12.1994 г. № 68-ФЗ «О защите населения и территорий от чрезвычайных ситуаций природного и техногенного характера», в соответствии с постановлением Правительства Самарской области от 24.11.2010 г. № 596 «Об организации работ по регулированию выбросов вредных (загрязняющих) веществ в атмосферных воздух в период неблагоприятных метеорологических условий на территории Самарской области», Уставом сельского поселения </w:t>
      </w:r>
      <w:proofErr w:type="spellStart"/>
      <w:r w:rsidR="008C244F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Мусорка</w:t>
      </w:r>
      <w:proofErr w:type="spellEnd"/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, администрацией сельского поселения </w:t>
      </w:r>
      <w:r w:rsidRPr="000E4B39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Спасское </w:t>
      </w: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муниципального района Приволжский Самарской области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ПОСТАНОВЛЯЕТ: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1.Утвердить порядок действий при изменении состояния атмосферного воздуха, которое вызвано аварийными выбросами загрязняющих веществ в атмосферный воздух и при котором создается угроза жизни и здоровью человека на территории сельского поселения </w:t>
      </w:r>
      <w:proofErr w:type="spellStart"/>
      <w:r w:rsidR="008C244F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Мусорка</w:t>
      </w:r>
      <w:proofErr w:type="spellEnd"/>
      <w:r w:rsidRPr="000E4B39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муниципального района </w:t>
      </w:r>
      <w:r w:rsidR="008C244F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Ставропольский</w:t>
      </w: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Самарской области</w:t>
      </w:r>
      <w:r w:rsidRPr="00AD0464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 (</w:t>
      </w: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приложение)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2.Опубликовать настоящее постановление в информационном бюллетене «Вестник сельского поселения </w:t>
      </w:r>
      <w:proofErr w:type="spellStart"/>
      <w:r w:rsidR="008C244F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Мусорка</w:t>
      </w:r>
      <w:proofErr w:type="spellEnd"/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» и на официальном сайте в сети Интернет.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3. Настоящее постановление</w:t>
      </w:r>
      <w:r w:rsidRPr="00AD0464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 </w:t>
      </w: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вступает в силу в день его официального опубликования.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4. Контроль за выполнением настоящего постановления оставляю за собой.</w:t>
      </w:r>
    </w:p>
    <w:p w:rsidR="00AD0464" w:rsidRPr="000E4B39" w:rsidRDefault="00AD0464" w:rsidP="00AD0464">
      <w:pPr>
        <w:shd w:val="clear" w:color="auto" w:fill="FFFFFF"/>
        <w:spacing w:after="100" w:afterAutospacing="1" w:line="240" w:lineRule="auto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 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E4B39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Гл</w:t>
      </w:r>
      <w:r w:rsidR="008C244F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ава сельского поселения </w:t>
      </w:r>
      <w:proofErr w:type="spellStart"/>
      <w:r w:rsidR="008C244F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Мусорка</w:t>
      </w:r>
      <w:proofErr w:type="spellEnd"/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                                         </w:t>
      </w:r>
      <w:r w:rsidR="008C244F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А.В. </w:t>
      </w:r>
      <w:proofErr w:type="spellStart"/>
      <w:r w:rsidR="008C244F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Трифанихин</w:t>
      </w:r>
      <w:proofErr w:type="spellEnd"/>
    </w:p>
    <w:p w:rsidR="000E4B39" w:rsidRDefault="000E4B39" w:rsidP="00AD0464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</w:p>
    <w:p w:rsidR="00AD0464" w:rsidRPr="00AD0464" w:rsidRDefault="00AD0464" w:rsidP="00AD0464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lastRenderedPageBreak/>
        <w:t>Приложение</w:t>
      </w:r>
    </w:p>
    <w:p w:rsidR="000E4B39" w:rsidRDefault="00AD0464" w:rsidP="00AD0464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к постановлению администрации </w:t>
      </w:r>
    </w:p>
    <w:p w:rsidR="00AD0464" w:rsidRPr="00AD0464" w:rsidRDefault="00AD0464" w:rsidP="00AD0464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сельского</w:t>
      </w:r>
      <w:r w:rsidR="00801BDA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поселения</w:t>
      </w:r>
      <w:r w:rsidR="00801BDA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proofErr w:type="spellStart"/>
      <w:r w:rsidR="00801BDA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Мусорка</w:t>
      </w:r>
      <w:proofErr w:type="spellEnd"/>
      <w:r w:rsidR="00801BDA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от </w:t>
      </w:r>
      <w:r w:rsidR="00D17F5A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24.01.</w:t>
      </w:r>
      <w:r w:rsidR="00801BDA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2025</w:t>
      </w:r>
      <w:r w:rsidRPr="000E4B39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г. №</w:t>
      </w:r>
      <w:r w:rsidR="00D17F5A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4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ПОРЯДОК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 xml:space="preserve">действий при изменении состояния атмосферного воздуха, которое вызвано аварийными выбросами загрязняющих веществ в атмосферный воздух и при котором создается угроза жизни и здоровью человека на территории сельского поселения </w:t>
      </w:r>
      <w:proofErr w:type="spellStart"/>
      <w:r w:rsidR="0007767E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Мусорка</w:t>
      </w:r>
      <w:proofErr w:type="spellEnd"/>
      <w:r w:rsidRPr="000E4B39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 xml:space="preserve"> </w:t>
      </w:r>
      <w:r w:rsidRPr="00AD0464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 xml:space="preserve">муниципального района </w:t>
      </w:r>
      <w:r w:rsidR="0007767E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Ставропольский</w:t>
      </w:r>
      <w:r w:rsidRPr="00AD0464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 xml:space="preserve"> Самарской области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1. Общие положения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1.1. Настоящий Порядок действий при изменении состояния атмосферного воздуха, которое вызвано аварийными выбросами загрязняющих веществ в атмосферный воздух и при котором создается угроза жизни и здоровью человека на территории сельского поселения </w:t>
      </w:r>
      <w:r w:rsidR="009B58A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Мусорка</w:t>
      </w: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(далее – Порядок) разработан в соответствии с Федеральным законом от 04.05.1999 г. № 96-ФЗ "Об охране атмосферного воздуха", Федеральным законом от 21.12.1994 г. № 68-ФЗ «О защите населения и территорий от чрезвычайныхситуаций природного и техногенного характера», Федеральным законом от 06.10.2003 г. № 131-ФЗ «Об общих принципах организации местного самоуправления в Российской Федерации» с постановлением Правительства Самарской области от 24.11.2010 г. № 596 «Об организации работ по регулированию выбросов вредных (загрязняющих) веществ в атмосферных воздух в период неблагоприятных метеорологических условий на территории Самарской области», и определяет организацию и основные направления подготовки мероприятия при аварийных выбросов загрязняющих веществ в атмосферный воздух.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1.2. В целях выполнения задач, определенных Федеральными законами, обеспечение мероприятий по защите населения возлагается на главу муниципального образования.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2. Действия органа местного самоуправления при изменении состояния атмосферного воздуха, которое вызвано аварийными выбросами загрязняющих веществ в атмосферный воздух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2.1. Органы местного самоуправления самостоятельно в пределах границ муниципальных образований: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-осуществляют подготовку и содержание в готовности необходимых сил и средств для защиты населения, и территорий от чрезвычайных ситуаций, а также подготовку населения в области защиты от чрезвычайных ситуаций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-принимают решения об отнесении возникших чрезвычайных ситуаций к чрезвычайным ситуациям муниципального характера, организуют и осуществляют проведение эвакуационных мероприятий при угрозе возникновения или возникновении чрезвычайных ситуаций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-осуществляют информирование населения о чрезвычайных ситуациях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lastRenderedPageBreak/>
        <w:t>-создают резервы финансовых и материальных ресурсов для ликвидации чрезвычайных ситуаций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-организуют и проводят аварийно-спасательные и другие неотложные работы, а также поддерживают общественный порядок при их проведении; при недостаточности собственных сил и средств обращаются за помощью к органам исполнительной власти субъектов Российской Федерации;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-содействуют устойчивому функционированию организаций в чрезвычайных ситуациях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-создают при органах местного самоуправления постоянно действующие органы управления, специально уполномоченные на решение задач в области защиты населения и территорий от чрезвычайных ситуаций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-создают и поддерживают в постоянной готовности муниципальные системы оповещения и информирования населения о чрезвычайных ситуациях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-осуществляют сбор информации в области защиты населения и территорий от чрезвычайных ситуаций и обмен такой информацией, обеспечивают, в том числе с использованием </w:t>
      </w:r>
      <w:hyperlink r:id="rId6" w:anchor="dst100002" w:history="1">
        <w:r w:rsidRPr="00AD0464">
          <w:rPr>
            <w:rFonts w:ascii="Times New Roman" w:eastAsia="Times New Roman" w:hAnsi="Times New Roman" w:cs="Times New Roman"/>
            <w:color w:val="009688"/>
            <w:sz w:val="24"/>
            <w:szCs w:val="24"/>
            <w:u w:val="single"/>
            <w:lang w:eastAsia="ru-RU"/>
          </w:rPr>
          <w:t>комплексной системы</w:t>
        </w:r>
      </w:hyperlink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экстренного оповещения населения об угрозе возникновения или о возникновении чрезвычайных ситуаций, своевременное оповещение населения об угрозе возникновения или о возникновении чрезвычайных ситуаций</w:t>
      </w:r>
    </w:p>
    <w:p w:rsidR="00AD0464" w:rsidRPr="00AD0464" w:rsidRDefault="00AD0464" w:rsidP="00AD0464">
      <w:pPr>
        <w:shd w:val="clear" w:color="auto" w:fill="FFFFFF"/>
        <w:spacing w:after="100" w:afterAutospacing="1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AD0464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-разрабатывают и утверждают планы действий по предупреждению и ликвидации чрезвычайных ситуаций на территориях муниципальных образований</w:t>
      </w:r>
    </w:p>
    <w:p w:rsidR="00613E32" w:rsidRPr="000E4B39" w:rsidRDefault="00613E32" w:rsidP="00AD0464">
      <w:pPr>
        <w:ind w:firstLine="851"/>
        <w:jc w:val="both"/>
        <w:rPr>
          <w:sz w:val="24"/>
          <w:szCs w:val="24"/>
        </w:rPr>
      </w:pPr>
    </w:p>
    <w:p w:rsidR="000E4B39" w:rsidRPr="000E4B39" w:rsidRDefault="000E4B39">
      <w:pPr>
        <w:ind w:firstLine="851"/>
        <w:jc w:val="both"/>
        <w:rPr>
          <w:sz w:val="24"/>
          <w:szCs w:val="24"/>
        </w:rPr>
      </w:pPr>
    </w:p>
    <w:sectPr w:rsidR="000E4B39" w:rsidRPr="000E4B39" w:rsidSect="00E400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54525"/>
    <w:multiLevelType w:val="multilevel"/>
    <w:tmpl w:val="C76030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characterSpacingControl w:val="doNotCompress"/>
  <w:compat/>
  <w:rsids>
    <w:rsidRoot w:val="00057D2A"/>
    <w:rsid w:val="00057D2A"/>
    <w:rsid w:val="0007767E"/>
    <w:rsid w:val="000E4B39"/>
    <w:rsid w:val="00517394"/>
    <w:rsid w:val="00613E32"/>
    <w:rsid w:val="006A2FDE"/>
    <w:rsid w:val="00754676"/>
    <w:rsid w:val="00801BDA"/>
    <w:rsid w:val="008C244F"/>
    <w:rsid w:val="00957CC7"/>
    <w:rsid w:val="009B58AB"/>
    <w:rsid w:val="00AD0464"/>
    <w:rsid w:val="00C11771"/>
    <w:rsid w:val="00C42222"/>
    <w:rsid w:val="00D17F5A"/>
    <w:rsid w:val="00D77BCD"/>
    <w:rsid w:val="00E40016"/>
    <w:rsid w:val="00E97E4A"/>
    <w:rsid w:val="00ED47FE"/>
    <w:rsid w:val="00F933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00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97E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97E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580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79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119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294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08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8929078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8712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consultant.ru/document/cons_doc_LAW_157081/82f465df6c960d6c500a8707442c101389e44190/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908</Words>
  <Characters>5181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</dc:creator>
  <cp:lastModifiedBy>User</cp:lastModifiedBy>
  <cp:revision>10</cp:revision>
  <cp:lastPrinted>2025-01-24T06:27:00Z</cp:lastPrinted>
  <dcterms:created xsi:type="dcterms:W3CDTF">2025-01-15T09:52:00Z</dcterms:created>
  <dcterms:modified xsi:type="dcterms:W3CDTF">2025-01-24T06:28:00Z</dcterms:modified>
</cp:coreProperties>
</file>