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 w:val="false"/>
        <w:shd w:val="clear" w:color="auto" w:fill="FFFFFF"/>
        <w:suppressAutoHyphens w:val="true"/>
        <w:spacing w:lineRule="auto" w:line="240" w:before="0" w:after="0"/>
        <w:ind w:left="1134" w:right="-143" w:hanging="0"/>
        <w:jc w:val="center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/>
        <w:drawing>
          <wp:inline distT="0" distB="0" distL="0" distR="0">
            <wp:extent cx="561975" cy="64770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widowControl w:val="false"/>
        <w:suppressAutoHyphens w:val="true"/>
        <w:spacing w:lineRule="auto" w:line="240" w:before="0" w:after="0"/>
        <w:ind w:left="1134" w:right="-143" w:hanging="0"/>
        <w:jc w:val="center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</w:r>
    </w:p>
    <w:p>
      <w:pPr>
        <w:pStyle w:val="Normal"/>
        <w:widowControl w:val="false"/>
        <w:suppressAutoHyphens w:val="true"/>
        <w:spacing w:lineRule="auto" w:line="240" w:before="0" w:after="0"/>
        <w:ind w:left="1134" w:right="-143" w:hanging="0"/>
        <w:jc w:val="center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 СЕЛЬСКОГО ПОСЕЛЕНИЯ МУСОРКА</w:t>
      </w:r>
    </w:p>
    <w:p>
      <w:pPr>
        <w:pStyle w:val="Normal"/>
        <w:widowControl w:val="false"/>
        <w:suppressAutoHyphens w:val="true"/>
        <w:spacing w:lineRule="auto" w:line="240" w:before="0" w:after="0"/>
        <w:ind w:left="1134" w:right="-143" w:hanging="0"/>
        <w:jc w:val="center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>
      <w:pPr>
        <w:pStyle w:val="Normal"/>
        <w:widowControl w:val="false"/>
        <w:suppressAutoHyphens w:val="true"/>
        <w:spacing w:lineRule="auto" w:line="240" w:before="0" w:after="0"/>
        <w:ind w:left="1134" w:right="-143" w:hanging="0"/>
        <w:jc w:val="center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</w:p>
    <w:p>
      <w:pPr>
        <w:pStyle w:val="Normal"/>
        <w:widowControl w:val="false"/>
        <w:suppressAutoHyphens w:val="true"/>
        <w:spacing w:lineRule="auto" w:line="240" w:before="0" w:after="0"/>
        <w:ind w:left="1134" w:right="-143" w:hanging="0"/>
        <w:jc w:val="center"/>
        <w:rPr>
          <w:rFonts w:ascii="Times New Roman" w:hAnsi="Times New Roman"/>
          <w:sz w:val="24"/>
          <w:szCs w:val="24"/>
          <w:lang w:eastAsia="ar-SA"/>
        </w:rPr>
      </w:pPr>
      <w:r>
        <w:rPr/>
      </w:r>
    </w:p>
    <w:p>
      <w:pPr>
        <w:pStyle w:val="Normal"/>
        <w:widowControl w:val="false"/>
        <w:suppressAutoHyphens w:val="true"/>
        <w:spacing w:lineRule="auto" w:line="240" w:before="0" w:after="0"/>
        <w:ind w:left="1134" w:right="-143" w:hanging="0"/>
        <w:jc w:val="center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</w:p>
    <w:p>
      <w:pPr>
        <w:pStyle w:val="Normal"/>
        <w:widowControl w:val="false"/>
        <w:suppressAutoHyphens w:val="true"/>
        <w:spacing w:lineRule="auto" w:line="240" w:before="0" w:after="0"/>
        <w:ind w:left="1134" w:right="-143" w:hanging="0"/>
        <w:jc w:val="center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</w:r>
    </w:p>
    <w:p>
      <w:pPr>
        <w:pStyle w:val="Normal"/>
        <w:widowControl w:val="false"/>
        <w:suppressAutoHyphens w:val="true"/>
        <w:spacing w:lineRule="auto" w:line="240" w:before="0" w:after="0"/>
        <w:ind w:left="1134" w:right="-143" w:hanging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</w:r>
    </w:p>
    <w:p>
      <w:pPr>
        <w:pStyle w:val="Normal"/>
        <w:widowControl w:val="false"/>
        <w:suppressAutoHyphens w:val="true"/>
        <w:spacing w:lineRule="auto" w:line="240" w:before="0" w:after="0"/>
        <w:ind w:left="1134" w:right="-143" w:hanging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4"/>
          <w:szCs w:val="24"/>
          <w:lang w:eastAsia="ar-SA"/>
        </w:rPr>
        <w:t>04.05.</w:t>
      </w:r>
      <w:r>
        <w:rPr>
          <w:rFonts w:ascii="Times New Roman" w:hAnsi="Times New Roman"/>
          <w:sz w:val="24"/>
          <w:szCs w:val="24"/>
          <w:lang w:eastAsia="ar-SA"/>
        </w:rPr>
        <w:t xml:space="preserve"> 2022 г.                                                                                                         № </w:t>
      </w:r>
      <w:r>
        <w:rPr>
          <w:rFonts w:ascii="Times New Roman" w:hAnsi="Times New Roman"/>
          <w:sz w:val="24"/>
          <w:szCs w:val="24"/>
          <w:lang w:eastAsia="ar-SA"/>
        </w:rPr>
        <w:t>79/2022</w:t>
      </w:r>
    </w:p>
    <w:p>
      <w:pPr>
        <w:pStyle w:val="Normal"/>
        <w:widowControl w:val="false"/>
        <w:suppressAutoHyphens w:val="true"/>
        <w:spacing w:lineRule="auto" w:line="240" w:before="0" w:after="0"/>
        <w:ind w:left="1134" w:right="-143" w:hanging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</w:r>
    </w:p>
    <w:p>
      <w:pPr>
        <w:pStyle w:val="NoSpacing"/>
        <w:ind w:left="1134" w:right="-143" w:hanging="0"/>
        <w:jc w:val="center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</w:r>
    </w:p>
    <w:p>
      <w:pPr>
        <w:pStyle w:val="NoSpacing"/>
        <w:ind w:left="1134" w:right="-143" w:hanging="0"/>
        <w:jc w:val="center"/>
        <w:rPr>
          <w:rFonts w:ascii="Times New Roman" w:hAnsi="Times New Roman"/>
          <w:b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протесте прокуратуры Ставропольского района на Решение Собрания представителей сельского поселения Мусорка муниципального района Ставропольский </w:t>
      </w:r>
      <w:r>
        <w:rPr>
          <w:rFonts w:ascii="Times New Roman" w:hAnsi="Times New Roman"/>
          <w:b/>
          <w:sz w:val="24"/>
          <w:szCs w:val="24"/>
        </w:rPr>
        <w:t>№17-03-2022 от 09.03.2022г. на решение Собрания представителей сельского поселения Мусорка №70/2022 от 11.02.2022г. «О реализации проекта регионального значения по строительству объектов экотехнопарка в муниципальном районе Ставропольский Самарской области: «многофункциональный комплекс утилизации, обезвреживания и размещения отходов в районе сельского поселения Мусорка муниципального района Ставропольский Самарской области»»</w:t>
      </w:r>
    </w:p>
    <w:p>
      <w:pPr>
        <w:pStyle w:val="Normal"/>
        <w:spacing w:lineRule="auto" w:line="240"/>
        <w:ind w:left="1134" w:right="-143" w:hanging="0"/>
        <w:jc w:val="both"/>
        <w:rPr>
          <w:rFonts w:ascii="Times New Roman" w:hAnsi="Times New Roman"/>
          <w:sz w:val="28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8"/>
          <w:szCs w:val="24"/>
          <w:lang w:eastAsia="ar-SA"/>
        </w:rPr>
        <w:t xml:space="preserve">Рассмотрев протест прокуратуры Ставропольского района </w:t>
      </w:r>
      <w:r>
        <w:rPr>
          <w:rFonts w:ascii="Times New Roman" w:hAnsi="Times New Roman"/>
          <w:sz w:val="28"/>
          <w:szCs w:val="24"/>
        </w:rPr>
        <w:t>№17-03-2022 от 09.03.2022г. на решение Собрания представителей сельского поселения Мусорка №70/2022 от 11.02.2022г. «О реализации проекта регионального значения по строительству объектов экотехнопарка в муниципальном районе Ставропольский Самарской области: «многофункциональный комплекс утилизации, обезвреживания и размещения отходов в районе сельского поселения Мусорка муниципального района Ставропольский Самарской области»»</w:t>
      </w:r>
      <w:r>
        <w:rPr>
          <w:rFonts w:ascii="Times New Roman" w:hAnsi="Times New Roman"/>
          <w:sz w:val="28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Уставом сельского поселения Мусорка муниципального района Ставропольский, Собрание Представителей </w:t>
      </w:r>
    </w:p>
    <w:p>
      <w:pPr>
        <w:pStyle w:val="Normal"/>
        <w:spacing w:lineRule="auto" w:line="240"/>
        <w:ind w:left="1134" w:right="-143" w:hanging="0"/>
        <w:jc w:val="center"/>
        <w:rPr>
          <w:rFonts w:ascii="Times New Roman" w:hAnsi="Times New Roman"/>
          <w:b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>
      <w:pPr>
        <w:pStyle w:val="Normal"/>
        <w:spacing w:lineRule="auto" w:line="240" w:before="0" w:after="0"/>
        <w:ind w:left="1134" w:right="-143" w:hanging="0"/>
        <w:jc w:val="both"/>
        <w:rPr>
          <w:rFonts w:ascii="Times New Roman" w:hAnsi="Times New Roman"/>
          <w:sz w:val="28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>
        <w:rPr>
          <w:rFonts w:ascii="Times New Roman" w:hAnsi="Times New Roman"/>
          <w:sz w:val="28"/>
          <w:szCs w:val="24"/>
          <w:lang w:eastAsia="ar-SA"/>
        </w:rPr>
        <w:t xml:space="preserve">1. Протест прокуратуры Ставропольского района </w:t>
      </w:r>
      <w:r>
        <w:rPr>
          <w:rFonts w:ascii="Times New Roman" w:hAnsi="Times New Roman"/>
          <w:sz w:val="28"/>
          <w:szCs w:val="24"/>
        </w:rPr>
        <w:t>№17-03-2022 от 09.03.2022г. на решение Собрания представителей сельского поселения Мусорка №70/2022 от 11.02.2022г. «О реализации проекта регионального значения по строительству объектов экотехнопарка в муниципальном районе Ставропольский Самарской области: «многофункциональный комплекс утилизации, обезвреживания и размещения отходов в районе сельского поселения Мусорка муниципального района Ставропольский Самарской области»»</w:t>
      </w:r>
      <w:r>
        <w:rPr>
          <w:rFonts w:ascii="Times New Roman" w:hAnsi="Times New Roman"/>
          <w:sz w:val="28"/>
          <w:szCs w:val="24"/>
          <w:lang w:eastAsia="ar-SA"/>
        </w:rPr>
        <w:t xml:space="preserve"> удовлетворить.</w:t>
      </w:r>
    </w:p>
    <w:p>
      <w:pPr>
        <w:pStyle w:val="Normal"/>
        <w:spacing w:lineRule="auto" w:line="240" w:before="0" w:after="0"/>
        <w:ind w:left="1134" w:right="-143" w:firstLine="54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>1.1. Ввиду отсутствия сведений об участке КН63:32:0701005:30 в Территориальной схеме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обращения с отходами, в том числе с твердыми коммунальными отходами, Самарской области, утвержденной приказом министерства энергетики и жилищно-коммунального хозяйства Самарской области от 23.09.2016 № 228 (изменения внесены приказом министерства от 27.12.2021 № 236), а также отсутствия данных в постановлении  Правительства Самарской области №842 от 29.10.2021 «О внесении изменений в</w:t>
      </w:r>
      <w:r>
        <w:rPr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постановлении Правительства Самарской области от 13.12.2007 «Об утверждении Схемы территориального планирования Самарской области» (приложение 4-карта планируемого размещения объектов регионального значения: объектов утилизации и переработки производства и потребления стр. 56-59), и несоответствия исходных характеристик земельного участка условиям допускающим возможность реализации проекта регионального значения по строительству объектов Экотехнопарка в муниципальном районе Ставропольский Самарской области: «многофункциональный комплекс утилизации, обезвреживания и размещения отходов в районе сельского поселения Мусорка муниципального района Ставропольский Самарской области (участок категории СХ, наличие водотоков с зонами подтопления, близость с Памятником природы м.р.Ставропольский Ташлинская лесостепь стр.277 п.75 Схемы ТП СО и т.д.), в том числе отсутствии возможности строительства объектов Экотехнопарка в рамках действующего Генерального плана с.п.Мусорка муниципального района Ставропольский Самарской области от 28.12.2021г., поручаем главе сельского поселения Мусорка муниципального района Ставропольский Самарской области направить требование в министерство энергетики и жилищно-коммунального хозяйства Самарской области о прекращении рассмотрении заявки на земельном участке с КН 63:32:0701005:30 и предложении рассмотрения других заявок в границах сельского поселения Мусорка муниципального района Ставропольский Самарской области в части реализации Территориальной схемы обращения с отходами, в том числе с твердыми коммунальными отходами, Самарской области.</w:t>
      </w:r>
    </w:p>
    <w:p>
      <w:pPr>
        <w:pStyle w:val="Normal"/>
        <w:spacing w:lineRule="auto" w:line="240" w:before="0" w:after="0"/>
        <w:ind w:left="1134" w:right="-143" w:hanging="0"/>
        <w:jc w:val="both"/>
        <w:rPr>
          <w:rFonts w:ascii="Times New Roman" w:hAnsi="Times New Roman"/>
          <w:sz w:val="28"/>
          <w:szCs w:val="28"/>
          <w:lang w:eastAsia="ar-SA"/>
        </w:rPr>
      </w:pPr>
      <w:r>
        <w:rPr>
          <w:rFonts w:ascii="Times New Roman" w:hAnsi="Times New Roman"/>
          <w:sz w:val="28"/>
          <w:szCs w:val="28"/>
          <w:lang w:eastAsia="ar-SA"/>
        </w:rPr>
      </w:r>
    </w:p>
    <w:p>
      <w:pPr>
        <w:pStyle w:val="Normal"/>
        <w:spacing w:lineRule="auto" w:line="240" w:before="0" w:after="0"/>
        <w:ind w:left="1134" w:right="-143" w:hanging="0"/>
        <w:jc w:val="both"/>
        <w:rPr>
          <w:rFonts w:ascii="Times New Roman" w:hAnsi="Times New Roman"/>
          <w:sz w:val="28"/>
          <w:szCs w:val="24"/>
          <w:lang w:eastAsia="ar-SA"/>
        </w:rPr>
      </w:pPr>
      <w:r>
        <w:rPr>
          <w:rFonts w:ascii="Times New Roman" w:hAnsi="Times New Roman"/>
          <w:sz w:val="28"/>
          <w:szCs w:val="24"/>
          <w:lang w:eastAsia="ar-SA"/>
        </w:rPr>
        <w:tab/>
        <w:t>2. Копию настоящего Решения направить в прокуратуру Ставропольского района Самарской области.</w:t>
      </w:r>
    </w:p>
    <w:p>
      <w:pPr>
        <w:pStyle w:val="Normal"/>
        <w:spacing w:lineRule="auto" w:line="240" w:before="0" w:after="0"/>
        <w:ind w:left="1134" w:right="-143" w:hanging="0"/>
        <w:jc w:val="both"/>
        <w:rPr>
          <w:rFonts w:ascii="Times New Roman" w:hAnsi="Times New Roman"/>
          <w:sz w:val="28"/>
          <w:szCs w:val="24"/>
          <w:lang w:eastAsia="ar-SA"/>
        </w:rPr>
      </w:pPr>
      <w:r>
        <w:rPr>
          <w:rFonts w:ascii="Times New Roman" w:hAnsi="Times New Roman"/>
          <w:sz w:val="28"/>
          <w:szCs w:val="24"/>
          <w:lang w:eastAsia="ar-SA"/>
        </w:rPr>
      </w:r>
    </w:p>
    <w:p>
      <w:pPr>
        <w:pStyle w:val="Normal"/>
        <w:spacing w:lineRule="auto" w:line="240" w:before="0" w:after="0"/>
        <w:ind w:left="1134" w:right="-143" w:firstLine="566"/>
        <w:jc w:val="both"/>
        <w:rPr>
          <w:rFonts w:ascii="Times New Roman" w:hAnsi="Times New Roman"/>
          <w:sz w:val="28"/>
          <w:szCs w:val="24"/>
          <w:lang w:eastAsia="ar-SA"/>
        </w:rPr>
      </w:pPr>
      <w:r>
        <w:rPr>
          <w:rFonts w:ascii="Times New Roman" w:hAnsi="Times New Roman"/>
          <w:sz w:val="28"/>
          <w:szCs w:val="24"/>
          <w:lang w:eastAsia="ar-SA"/>
        </w:rPr>
        <w:t>3.Настоящее Решение опубликовать в газете «Вестник сельского поселения Мусорка» и на официальном сайте администрации сельского поселения в информационно-телекоммуникационной сети Интернет (musorka.stavrsp.ru).</w:t>
      </w:r>
    </w:p>
    <w:p>
      <w:pPr>
        <w:pStyle w:val="Normal"/>
        <w:spacing w:lineRule="auto" w:line="240" w:before="0" w:after="0"/>
        <w:ind w:left="1134" w:right="-143" w:firstLine="566"/>
        <w:jc w:val="both"/>
        <w:rPr>
          <w:rFonts w:ascii="Times New Roman" w:hAnsi="Times New Roman"/>
          <w:sz w:val="28"/>
          <w:szCs w:val="24"/>
          <w:lang w:eastAsia="ar-SA"/>
        </w:rPr>
      </w:pPr>
      <w:r>
        <w:rPr>
          <w:rFonts w:ascii="Times New Roman" w:hAnsi="Times New Roman"/>
          <w:sz w:val="28"/>
          <w:szCs w:val="24"/>
          <w:lang w:eastAsia="ar-SA"/>
        </w:rPr>
      </w:r>
    </w:p>
    <w:p>
      <w:pPr>
        <w:pStyle w:val="Normal"/>
        <w:spacing w:lineRule="auto" w:line="240" w:before="0" w:after="0"/>
        <w:ind w:left="1134" w:right="-143" w:firstLine="566"/>
        <w:jc w:val="both"/>
        <w:rPr>
          <w:rFonts w:ascii="Times New Roman" w:hAnsi="Times New Roman"/>
          <w:sz w:val="28"/>
          <w:szCs w:val="24"/>
          <w:lang w:eastAsia="ar-SA"/>
        </w:rPr>
      </w:pPr>
      <w:r>
        <w:rPr>
          <w:rFonts w:ascii="Times New Roman" w:hAnsi="Times New Roman"/>
          <w:sz w:val="28"/>
          <w:szCs w:val="24"/>
          <w:lang w:eastAsia="ar-SA"/>
        </w:rPr>
        <w:t>4. Настоящее Решение вступает в силу с момента его опубликования.</w:t>
      </w:r>
    </w:p>
    <w:p>
      <w:pPr>
        <w:pStyle w:val="Normal"/>
        <w:spacing w:lineRule="auto" w:line="240" w:before="0" w:after="0"/>
        <w:ind w:left="1134" w:right="-143" w:hanging="0"/>
        <w:jc w:val="both"/>
        <w:rPr>
          <w:rFonts w:ascii="Times New Roman" w:hAnsi="Times New Roman"/>
          <w:sz w:val="28"/>
          <w:szCs w:val="24"/>
          <w:lang w:eastAsia="ar-SA"/>
        </w:rPr>
      </w:pPr>
      <w:r>
        <w:rPr>
          <w:rFonts w:ascii="Times New Roman" w:hAnsi="Times New Roman"/>
          <w:sz w:val="28"/>
          <w:szCs w:val="24"/>
          <w:lang w:eastAsia="ar-SA"/>
        </w:rPr>
        <w:tab/>
      </w:r>
    </w:p>
    <w:p>
      <w:pPr>
        <w:pStyle w:val="Normal"/>
        <w:spacing w:lineRule="auto" w:line="240" w:before="0" w:after="0"/>
        <w:ind w:left="1134" w:right="-143" w:hanging="0"/>
        <w:jc w:val="both"/>
        <w:rPr>
          <w:rFonts w:ascii="Times New Roman" w:hAnsi="Times New Roman"/>
          <w:sz w:val="28"/>
          <w:szCs w:val="24"/>
          <w:lang w:eastAsia="ar-SA"/>
        </w:rPr>
      </w:pPr>
      <w:r>
        <w:rPr>
          <w:rFonts w:ascii="Times New Roman" w:hAnsi="Times New Roman"/>
          <w:sz w:val="28"/>
          <w:szCs w:val="24"/>
          <w:lang w:eastAsia="ar-SA"/>
        </w:rPr>
      </w:r>
    </w:p>
    <w:p>
      <w:pPr>
        <w:pStyle w:val="Normal"/>
        <w:spacing w:lineRule="auto" w:line="240" w:before="0" w:after="0"/>
        <w:ind w:left="1134" w:right="-143" w:hanging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 w:before="0" w:after="0"/>
        <w:ind w:left="1134" w:right="-143" w:hanging="0"/>
        <w:outlineLvl w:val="0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sz w:val="28"/>
          <w:szCs w:val="24"/>
        </w:rPr>
        <w:t>Председатель Собрания представителей</w:t>
      </w:r>
    </w:p>
    <w:p>
      <w:pPr>
        <w:pStyle w:val="Normal"/>
        <w:spacing w:lineRule="auto" w:line="240" w:before="0" w:after="0"/>
        <w:ind w:left="1134" w:right="-143" w:hanging="0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sz w:val="28"/>
          <w:szCs w:val="24"/>
        </w:rPr>
        <w:t>сельского поселения Мусорка                                          Грызлова И.И.</w:t>
      </w:r>
    </w:p>
    <w:p>
      <w:pPr>
        <w:pStyle w:val="Normal"/>
        <w:spacing w:before="0" w:after="200"/>
        <w:ind w:left="1134" w:right="-143" w:hanging="0"/>
        <w:rPr>
          <w:rFonts w:ascii="Times New Roman" w:hAnsi="Times New Roman"/>
          <w:sz w:val="28"/>
          <w:szCs w:val="24"/>
        </w:rPr>
      </w:pPr>
      <w:r>
        <w:rPr/>
      </w:r>
    </w:p>
    <w:sectPr>
      <w:type w:val="nextPage"/>
      <w:pgSz w:w="11906" w:h="16838"/>
      <w:pgMar w:left="567" w:right="850" w:gutter="0" w:header="0" w:top="851" w:footer="0" w:bottom="851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40a6d"/>
    <w:pPr>
      <w:widowControl/>
      <w:bidi w:val="0"/>
      <w:spacing w:lineRule="auto" w:line="276" w:before="0" w:after="200"/>
      <w:jc w:val="left"/>
    </w:pPr>
    <w:rPr>
      <w:rFonts w:ascii="Calibri" w:hAnsi="Calibri" w:eastAsia="Times New Roman" w:cs="Times New Roman" w:asciiTheme="minorHAnsi" w:hAnsiTheme="minorHAnsi"/>
      <w:color w:val="auto"/>
      <w:kern w:val="0"/>
      <w:sz w:val="22"/>
      <w:szCs w:val="22"/>
      <w:lang w:eastAsia="ru-RU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BalloonText"/>
    <w:uiPriority w:val="99"/>
    <w:semiHidden/>
    <w:qFormat/>
    <w:rsid w:val="00a40a6d"/>
    <w:rPr>
      <w:rFonts w:ascii="Segoe UI" w:hAnsi="Segoe UI" w:eastAsia="Times New Roman" w:cs="Segoe UI"/>
      <w:sz w:val="18"/>
      <w:szCs w:val="18"/>
      <w:lang w:eastAsia="ru-RU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NoSpacing">
    <w:name w:val="No Spacing"/>
    <w:uiPriority w:val="1"/>
    <w:qFormat/>
    <w:rsid w:val="00a40a6d"/>
    <w:pPr>
      <w:widowControl/>
      <w:bidi w:val="0"/>
      <w:spacing w:lineRule="auto" w:line="240" w:before="0" w:after="0"/>
      <w:jc w:val="left"/>
    </w:pPr>
    <w:rPr>
      <w:rFonts w:ascii="Calibri" w:hAnsi="Calibri" w:eastAsia="Times New Roman" w:cs="Times New Roman" w:asciiTheme="minorHAnsi" w:hAnsiTheme="minorHAnsi"/>
      <w:color w:val="auto"/>
      <w:kern w:val="0"/>
      <w:sz w:val="22"/>
      <w:szCs w:val="22"/>
      <w:lang w:eastAsia="ru-RU" w:val="ru-RU" w:bidi="ar-SA"/>
    </w:rPr>
  </w:style>
  <w:style w:type="paragraph" w:styleId="BalloonText">
    <w:name w:val="Balloon Text"/>
    <w:basedOn w:val="Normal"/>
    <w:link w:val="Style14"/>
    <w:uiPriority w:val="99"/>
    <w:semiHidden/>
    <w:unhideWhenUsed/>
    <w:qFormat/>
    <w:rsid w:val="00a40a6d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e17d46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Application>LibreOffice/7.3.0.3$Windows_x86 LibreOffice_project/0f246aa12d0eee4a0f7adcefbf7c878fc2238db3</Application>
  <AppVersion>15.0000</AppVersion>
  <Pages>2</Pages>
  <Words>685</Words>
  <Characters>3910</Characters>
  <CharactersWithSpaces>4586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2022-04-24T17:32:00Z</dcterms:created>
  <dc:creator>1</dc:creator>
  <dc:description/>
  <dc:language>ru-RU</dc:language>
  <cp:lastModifiedBy/>
  <cp:lastPrinted>2022-05-04T15:35:45Z</cp:lastPrinted>
  <dcterms:modified xsi:type="dcterms:W3CDTF">2022-05-04T15:36:50Z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